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6D" w:rsidRDefault="00D13C6D" w:rsidP="00D13C6D">
      <w:pPr>
        <w:jc w:val="center"/>
        <w:rPr>
          <w:rFonts w:ascii="Arial" w:hAnsi="Arial"/>
          <w:b/>
          <w:sz w:val="24"/>
          <w:szCs w:val="24"/>
        </w:rPr>
      </w:pPr>
    </w:p>
    <w:p w:rsidR="00D13C6D" w:rsidRPr="00AF4F9B" w:rsidRDefault="00D13C6D" w:rsidP="00D13C6D">
      <w:pPr>
        <w:jc w:val="center"/>
        <w:rPr>
          <w:rFonts w:ascii="Arial" w:hAnsi="Arial"/>
          <w:b/>
          <w:sz w:val="24"/>
          <w:szCs w:val="24"/>
        </w:rPr>
      </w:pPr>
      <w:r w:rsidRPr="00AF4F9B">
        <w:rPr>
          <w:rFonts w:ascii="Arial" w:hAnsi="Arial"/>
          <w:b/>
          <w:sz w:val="24"/>
          <w:szCs w:val="24"/>
        </w:rPr>
        <w:t>MINUTES OF THE 2017-2018 INTERIM</w:t>
      </w:r>
    </w:p>
    <w:p w:rsidR="00D13C6D" w:rsidRPr="00AF4F9B" w:rsidRDefault="00D13C6D" w:rsidP="00D13C6D">
      <w:pPr>
        <w:jc w:val="center"/>
        <w:rPr>
          <w:rFonts w:ascii="Arial" w:hAnsi="Arial"/>
          <w:b/>
          <w:sz w:val="24"/>
          <w:szCs w:val="24"/>
        </w:rPr>
      </w:pPr>
      <w:r w:rsidRPr="00AF4F9B">
        <w:rPr>
          <w:rFonts w:ascii="Arial" w:hAnsi="Arial"/>
          <w:b/>
          <w:sz w:val="24"/>
          <w:szCs w:val="24"/>
        </w:rPr>
        <w:t>LEGISLATIVE COMMISSION’S</w:t>
      </w:r>
    </w:p>
    <w:p w:rsidR="00D13C6D" w:rsidRPr="00AF4F9B" w:rsidRDefault="00D13C6D" w:rsidP="00D13C6D">
      <w:pPr>
        <w:jc w:val="center"/>
        <w:rPr>
          <w:rFonts w:ascii="Arial" w:hAnsi="Arial"/>
          <w:b/>
          <w:sz w:val="24"/>
          <w:szCs w:val="24"/>
        </w:rPr>
      </w:pPr>
      <w:r w:rsidRPr="00AF4F9B">
        <w:rPr>
          <w:rFonts w:ascii="Arial" w:hAnsi="Arial"/>
          <w:b/>
          <w:sz w:val="24"/>
          <w:szCs w:val="24"/>
        </w:rPr>
        <w:t>SUBCOMMITTEE TO REVIEW REGULATIONS</w:t>
      </w:r>
    </w:p>
    <w:p w:rsidR="00D13C6D" w:rsidRPr="00AF4F9B" w:rsidRDefault="00D13C6D" w:rsidP="00D13C6D">
      <w:pPr>
        <w:jc w:val="center"/>
        <w:rPr>
          <w:rFonts w:ascii="Arial" w:hAnsi="Arial"/>
          <w:b/>
          <w:sz w:val="24"/>
          <w:szCs w:val="24"/>
        </w:rPr>
      </w:pPr>
    </w:p>
    <w:p w:rsidR="00D13C6D" w:rsidRPr="00AF4F9B" w:rsidRDefault="00D13C6D" w:rsidP="00D13C6D">
      <w:pPr>
        <w:jc w:val="center"/>
        <w:rPr>
          <w:rFonts w:ascii="Arial" w:hAnsi="Arial"/>
          <w:b/>
          <w:sz w:val="24"/>
          <w:szCs w:val="24"/>
        </w:rPr>
      </w:pPr>
      <w:r w:rsidRPr="00AF4F9B">
        <w:rPr>
          <w:rFonts w:ascii="Arial" w:hAnsi="Arial"/>
          <w:b/>
          <w:sz w:val="24"/>
          <w:szCs w:val="24"/>
        </w:rPr>
        <w:t>October 30, 2017</w:t>
      </w:r>
    </w:p>
    <w:p w:rsidR="00D13C6D" w:rsidRDefault="00D13C6D" w:rsidP="00D13C6D">
      <w:pPr>
        <w:jc w:val="both"/>
        <w:rPr>
          <w:rFonts w:ascii="Arial" w:hAnsi="Arial"/>
          <w:b/>
          <w:sz w:val="24"/>
          <w:szCs w:val="24"/>
        </w:rPr>
      </w:pPr>
    </w:p>
    <w:p w:rsidR="007C1DAC" w:rsidRPr="00AF4F9B" w:rsidRDefault="007C1DAC" w:rsidP="00D13C6D">
      <w:pPr>
        <w:jc w:val="both"/>
        <w:rPr>
          <w:rFonts w:ascii="Arial" w:hAnsi="Arial"/>
          <w:b/>
          <w:sz w:val="24"/>
          <w:szCs w:val="24"/>
        </w:rPr>
      </w:pPr>
    </w:p>
    <w:p w:rsidR="00D13C6D" w:rsidRPr="00AF4F9B" w:rsidRDefault="00D13C6D" w:rsidP="00D13C6D">
      <w:pPr>
        <w:jc w:val="both"/>
        <w:rPr>
          <w:rFonts w:ascii="Arial" w:hAnsi="Arial"/>
          <w:sz w:val="24"/>
          <w:szCs w:val="24"/>
        </w:rPr>
      </w:pPr>
      <w:r w:rsidRPr="00AF4F9B">
        <w:rPr>
          <w:rFonts w:ascii="Arial" w:hAnsi="Arial"/>
          <w:sz w:val="24"/>
          <w:szCs w:val="24"/>
        </w:rPr>
        <w:t>The meeting of the Legislative Commission’s Subcommittee to Review Regulations was called to order by Chair Jason Frierson</w:t>
      </w:r>
      <w:r w:rsidRPr="00AF4F9B">
        <w:rPr>
          <w:rFonts w:ascii="Arial" w:hAnsi="Arial"/>
          <w:b/>
          <w:sz w:val="24"/>
          <w:szCs w:val="24"/>
        </w:rPr>
        <w:t xml:space="preserve"> </w:t>
      </w:r>
      <w:r w:rsidRPr="00AF4F9B">
        <w:rPr>
          <w:rFonts w:ascii="Arial" w:hAnsi="Arial"/>
          <w:sz w:val="24"/>
          <w:szCs w:val="24"/>
        </w:rPr>
        <w:t xml:space="preserve">at 3:07 p.m. at the Grant Sawyer Building, Room 4401, 555 East Washington Avenue, Las Vegas, Nevada and via videoconference to the Legislative Building, Room 3138, </w:t>
      </w:r>
      <w:proofErr w:type="gramStart"/>
      <w:r w:rsidRPr="00AF4F9B">
        <w:rPr>
          <w:rFonts w:ascii="Arial" w:hAnsi="Arial"/>
          <w:sz w:val="24"/>
          <w:szCs w:val="24"/>
        </w:rPr>
        <w:t>401</w:t>
      </w:r>
      <w:proofErr w:type="gramEnd"/>
      <w:r w:rsidRPr="00AF4F9B">
        <w:rPr>
          <w:rFonts w:ascii="Arial" w:hAnsi="Arial"/>
          <w:sz w:val="24"/>
          <w:szCs w:val="24"/>
        </w:rPr>
        <w:t xml:space="preserve"> South Carson Street, Carson City, Nevada. </w:t>
      </w:r>
      <w:r w:rsidRPr="00AF4F9B">
        <w:rPr>
          <w:rFonts w:ascii="Arial" w:hAnsi="Arial"/>
          <w:sz w:val="24"/>
          <w:szCs w:val="24"/>
          <w:u w:val="single"/>
        </w:rPr>
        <w:t>Exhibit A</w:t>
      </w:r>
      <w:r w:rsidRPr="00AF4F9B">
        <w:rPr>
          <w:rFonts w:ascii="Arial" w:hAnsi="Arial"/>
          <w:sz w:val="24"/>
          <w:szCs w:val="24"/>
        </w:rPr>
        <w:t xml:space="preserve"> is the Agenda and </w:t>
      </w:r>
      <w:r w:rsidRPr="00AF4F9B">
        <w:rPr>
          <w:rFonts w:ascii="Arial" w:hAnsi="Arial"/>
          <w:sz w:val="24"/>
          <w:szCs w:val="24"/>
          <w:u w:val="single"/>
        </w:rPr>
        <w:t>Exhibit B</w:t>
      </w:r>
      <w:r w:rsidRPr="00AF4F9B">
        <w:rPr>
          <w:rFonts w:ascii="Arial" w:hAnsi="Arial"/>
          <w:sz w:val="24"/>
          <w:szCs w:val="24"/>
        </w:rPr>
        <w:t xml:space="preserve"> is the Attendance Roster. All exhibits are available and on file in the Research Library of the Legislative Counsel Bureau.</w:t>
      </w:r>
    </w:p>
    <w:p w:rsidR="00D13C6D" w:rsidRPr="00AF4F9B" w:rsidRDefault="00D13C6D" w:rsidP="00D13C6D">
      <w:pPr>
        <w:jc w:val="both"/>
        <w:rPr>
          <w:rFonts w:ascii="Arial" w:hAnsi="Arial"/>
          <w:sz w:val="24"/>
          <w:szCs w:val="24"/>
        </w:rPr>
      </w:pPr>
    </w:p>
    <w:p w:rsidR="00D13C6D" w:rsidRPr="00AF4F9B" w:rsidRDefault="00D13C6D" w:rsidP="00D13C6D">
      <w:pPr>
        <w:jc w:val="both"/>
        <w:rPr>
          <w:rFonts w:ascii="Arial" w:hAnsi="Arial"/>
          <w:b/>
          <w:sz w:val="24"/>
          <w:szCs w:val="24"/>
        </w:rPr>
      </w:pPr>
      <w:r w:rsidRPr="00AF4F9B">
        <w:rPr>
          <w:rFonts w:ascii="Arial" w:hAnsi="Arial"/>
          <w:b/>
          <w:sz w:val="24"/>
          <w:szCs w:val="24"/>
          <w:u w:val="single"/>
        </w:rPr>
        <w:t>COMMITTEE MEMBERS PRESENT (LAS VEGAS)</w:t>
      </w:r>
      <w:r w:rsidRPr="00AF4F9B">
        <w:rPr>
          <w:rFonts w:ascii="Arial" w:hAnsi="Arial"/>
          <w:b/>
          <w:sz w:val="24"/>
          <w:szCs w:val="24"/>
        </w:rPr>
        <w:t>:</w:t>
      </w:r>
    </w:p>
    <w:p w:rsidR="00D13C6D" w:rsidRPr="00AF4F9B" w:rsidRDefault="00D13C6D" w:rsidP="00D13C6D">
      <w:pPr>
        <w:jc w:val="both"/>
        <w:rPr>
          <w:rFonts w:ascii="Arial" w:hAnsi="Arial"/>
          <w:b/>
          <w:sz w:val="24"/>
          <w:szCs w:val="24"/>
        </w:rPr>
      </w:pPr>
    </w:p>
    <w:p w:rsidR="004C54A5" w:rsidRPr="00AF4F9B" w:rsidRDefault="004C54A5" w:rsidP="00D13C6D">
      <w:pPr>
        <w:jc w:val="both"/>
        <w:rPr>
          <w:rFonts w:ascii="Arial" w:hAnsi="Arial"/>
          <w:sz w:val="24"/>
          <w:szCs w:val="24"/>
        </w:rPr>
      </w:pPr>
      <w:r w:rsidRPr="00AF4F9B">
        <w:rPr>
          <w:rFonts w:ascii="Arial" w:hAnsi="Arial"/>
          <w:sz w:val="24"/>
          <w:szCs w:val="24"/>
        </w:rPr>
        <w:t>Assemblyman Jason Frierson, Assembly District No. 8, Chair</w:t>
      </w:r>
    </w:p>
    <w:p w:rsidR="00D13C6D" w:rsidRPr="00AF4F9B" w:rsidRDefault="00D13C6D" w:rsidP="00D13C6D">
      <w:pPr>
        <w:jc w:val="both"/>
        <w:rPr>
          <w:rFonts w:ascii="Arial" w:hAnsi="Arial"/>
          <w:sz w:val="24"/>
          <w:szCs w:val="24"/>
        </w:rPr>
      </w:pPr>
      <w:r w:rsidRPr="00AF4F9B">
        <w:rPr>
          <w:rFonts w:ascii="Arial" w:hAnsi="Arial"/>
          <w:sz w:val="24"/>
          <w:szCs w:val="24"/>
        </w:rPr>
        <w:t xml:space="preserve">Assemblywoman </w:t>
      </w:r>
      <w:r w:rsidR="004C54A5" w:rsidRPr="00AF4F9B">
        <w:rPr>
          <w:rFonts w:ascii="Arial" w:hAnsi="Arial"/>
          <w:sz w:val="24"/>
          <w:szCs w:val="24"/>
        </w:rPr>
        <w:t>Maggie Carlton</w:t>
      </w:r>
      <w:r w:rsidRPr="00AF4F9B">
        <w:rPr>
          <w:rFonts w:ascii="Arial" w:hAnsi="Arial"/>
          <w:sz w:val="24"/>
          <w:szCs w:val="24"/>
        </w:rPr>
        <w:t xml:space="preserve">, Assembly District No. </w:t>
      </w:r>
      <w:r w:rsidR="004C54A5" w:rsidRPr="00AF4F9B">
        <w:rPr>
          <w:rFonts w:ascii="Arial" w:hAnsi="Arial"/>
          <w:sz w:val="24"/>
          <w:szCs w:val="24"/>
        </w:rPr>
        <w:t>14</w:t>
      </w:r>
    </w:p>
    <w:p w:rsidR="00D13C6D" w:rsidRPr="00AF4F9B" w:rsidRDefault="00D13C6D" w:rsidP="00D13C6D">
      <w:pPr>
        <w:jc w:val="both"/>
        <w:rPr>
          <w:rFonts w:ascii="Arial" w:hAnsi="Arial"/>
          <w:sz w:val="24"/>
          <w:szCs w:val="24"/>
        </w:rPr>
      </w:pPr>
      <w:r w:rsidRPr="00AF4F9B">
        <w:rPr>
          <w:rFonts w:ascii="Arial" w:hAnsi="Arial"/>
          <w:sz w:val="24"/>
          <w:szCs w:val="24"/>
        </w:rPr>
        <w:t xml:space="preserve">Assemblyman </w:t>
      </w:r>
      <w:r w:rsidR="004C54A5" w:rsidRPr="00AF4F9B">
        <w:rPr>
          <w:rFonts w:ascii="Arial" w:hAnsi="Arial"/>
          <w:sz w:val="24"/>
          <w:szCs w:val="24"/>
        </w:rPr>
        <w:t>Keith Pickard</w:t>
      </w:r>
      <w:r w:rsidRPr="00AF4F9B">
        <w:rPr>
          <w:rFonts w:ascii="Arial" w:hAnsi="Arial"/>
          <w:sz w:val="24"/>
          <w:szCs w:val="24"/>
        </w:rPr>
        <w:t xml:space="preserve">, Assembly District No. </w:t>
      </w:r>
      <w:r w:rsidR="004C54A5" w:rsidRPr="00AF4F9B">
        <w:rPr>
          <w:rFonts w:ascii="Arial" w:hAnsi="Arial"/>
          <w:sz w:val="24"/>
          <w:szCs w:val="24"/>
        </w:rPr>
        <w:t>22</w:t>
      </w:r>
    </w:p>
    <w:p w:rsidR="00D13C6D" w:rsidRPr="00AF4F9B" w:rsidRDefault="004C54A5" w:rsidP="00D13C6D">
      <w:pPr>
        <w:jc w:val="both"/>
        <w:rPr>
          <w:rFonts w:ascii="Arial" w:hAnsi="Arial"/>
          <w:sz w:val="24"/>
          <w:szCs w:val="24"/>
        </w:rPr>
      </w:pPr>
      <w:r w:rsidRPr="00AF4F9B">
        <w:rPr>
          <w:rFonts w:ascii="Arial" w:hAnsi="Arial"/>
          <w:sz w:val="24"/>
          <w:szCs w:val="24"/>
        </w:rPr>
        <w:t>Senator Kelvin Atkinson, Senatorial District No. 4</w:t>
      </w:r>
    </w:p>
    <w:p w:rsidR="00D13C6D" w:rsidRPr="00AF4F9B" w:rsidRDefault="00D13C6D" w:rsidP="00D13C6D">
      <w:pPr>
        <w:jc w:val="both"/>
        <w:rPr>
          <w:rFonts w:ascii="Arial" w:hAnsi="Arial"/>
          <w:sz w:val="24"/>
          <w:szCs w:val="24"/>
        </w:rPr>
      </w:pPr>
    </w:p>
    <w:p w:rsidR="00E66F1F" w:rsidRPr="00AF4F9B" w:rsidRDefault="00E66F1F" w:rsidP="00E66F1F">
      <w:pPr>
        <w:jc w:val="both"/>
        <w:rPr>
          <w:rFonts w:ascii="Arial" w:hAnsi="Arial"/>
          <w:b/>
          <w:sz w:val="24"/>
          <w:szCs w:val="24"/>
        </w:rPr>
      </w:pPr>
      <w:r w:rsidRPr="00AF4F9B">
        <w:rPr>
          <w:rFonts w:ascii="Arial" w:hAnsi="Arial"/>
          <w:b/>
          <w:sz w:val="24"/>
          <w:szCs w:val="24"/>
          <w:u w:val="single"/>
        </w:rPr>
        <w:t>COMMITTEE MEMBERS PRESENT (CARSON CITY)</w:t>
      </w:r>
      <w:r w:rsidRPr="00AF4F9B">
        <w:rPr>
          <w:rFonts w:ascii="Arial" w:hAnsi="Arial"/>
          <w:b/>
          <w:sz w:val="24"/>
          <w:szCs w:val="24"/>
        </w:rPr>
        <w:t>:</w:t>
      </w:r>
    </w:p>
    <w:p w:rsidR="00E66F1F" w:rsidRPr="00AF4F9B" w:rsidRDefault="00E66F1F" w:rsidP="00E66F1F">
      <w:pPr>
        <w:jc w:val="both"/>
        <w:rPr>
          <w:rFonts w:ascii="Arial" w:hAnsi="Arial"/>
          <w:sz w:val="24"/>
          <w:szCs w:val="24"/>
        </w:rPr>
      </w:pPr>
    </w:p>
    <w:p w:rsidR="00E66F1F" w:rsidRPr="00AF4F9B" w:rsidRDefault="00E66F1F" w:rsidP="00E66F1F">
      <w:pPr>
        <w:jc w:val="both"/>
        <w:rPr>
          <w:rFonts w:ascii="Arial" w:hAnsi="Arial"/>
          <w:sz w:val="24"/>
          <w:szCs w:val="24"/>
        </w:rPr>
      </w:pPr>
      <w:r w:rsidRPr="00AF4F9B">
        <w:rPr>
          <w:rFonts w:ascii="Arial" w:hAnsi="Arial"/>
          <w:sz w:val="24"/>
          <w:szCs w:val="24"/>
        </w:rPr>
        <w:t>Senator James A. Settelmeyer, Senatorial District No. 17</w:t>
      </w:r>
    </w:p>
    <w:p w:rsidR="00E66F1F" w:rsidRPr="00AF4F9B" w:rsidRDefault="00E66F1F" w:rsidP="00E66F1F">
      <w:pPr>
        <w:jc w:val="both"/>
        <w:rPr>
          <w:rFonts w:ascii="Arial" w:hAnsi="Arial"/>
          <w:b/>
          <w:sz w:val="24"/>
          <w:szCs w:val="24"/>
          <w:u w:val="single"/>
        </w:rPr>
      </w:pPr>
    </w:p>
    <w:p w:rsidR="00D13C6D" w:rsidRPr="00AF4F9B" w:rsidRDefault="00D13C6D" w:rsidP="00D13C6D">
      <w:pPr>
        <w:jc w:val="both"/>
        <w:rPr>
          <w:rFonts w:ascii="Arial" w:hAnsi="Arial"/>
          <w:b/>
          <w:sz w:val="24"/>
          <w:szCs w:val="24"/>
        </w:rPr>
      </w:pPr>
      <w:r w:rsidRPr="00AF4F9B">
        <w:rPr>
          <w:rFonts w:ascii="Arial" w:hAnsi="Arial"/>
          <w:b/>
          <w:sz w:val="24"/>
          <w:szCs w:val="24"/>
          <w:u w:val="single"/>
        </w:rPr>
        <w:t>COMMITTEE MEMBERS ABSENT</w:t>
      </w:r>
      <w:r w:rsidRPr="00AF4F9B">
        <w:rPr>
          <w:rFonts w:ascii="Arial" w:hAnsi="Arial"/>
          <w:b/>
          <w:sz w:val="24"/>
          <w:szCs w:val="24"/>
        </w:rPr>
        <w:t>:</w:t>
      </w:r>
    </w:p>
    <w:p w:rsidR="00D13C6D" w:rsidRPr="00AF4F9B" w:rsidRDefault="00D13C6D" w:rsidP="00D13C6D">
      <w:pPr>
        <w:jc w:val="both"/>
        <w:rPr>
          <w:rFonts w:ascii="Arial" w:hAnsi="Arial"/>
          <w:sz w:val="24"/>
          <w:szCs w:val="24"/>
        </w:rPr>
      </w:pPr>
    </w:p>
    <w:p w:rsidR="00D13C6D" w:rsidRPr="00AF4F9B" w:rsidRDefault="00D13C6D" w:rsidP="00D13C6D">
      <w:pPr>
        <w:jc w:val="both"/>
        <w:rPr>
          <w:rFonts w:ascii="Arial" w:hAnsi="Arial"/>
          <w:sz w:val="24"/>
          <w:szCs w:val="24"/>
        </w:rPr>
      </w:pPr>
      <w:r w:rsidRPr="00AF4F9B">
        <w:rPr>
          <w:rFonts w:ascii="Arial" w:hAnsi="Arial"/>
          <w:sz w:val="24"/>
          <w:szCs w:val="24"/>
        </w:rPr>
        <w:t>Senator Aaron D. Ford, Senatorial District No. 11</w:t>
      </w:r>
    </w:p>
    <w:p w:rsidR="00D13C6D" w:rsidRPr="00AF4F9B" w:rsidRDefault="00D13C6D" w:rsidP="00D13C6D">
      <w:pPr>
        <w:jc w:val="both"/>
        <w:rPr>
          <w:rFonts w:ascii="Arial" w:hAnsi="Arial"/>
          <w:sz w:val="24"/>
          <w:szCs w:val="24"/>
        </w:rPr>
      </w:pPr>
    </w:p>
    <w:p w:rsidR="00D13C6D" w:rsidRPr="00AF4F9B" w:rsidRDefault="00D13C6D" w:rsidP="00D13C6D">
      <w:pPr>
        <w:jc w:val="both"/>
        <w:rPr>
          <w:rFonts w:ascii="Arial" w:hAnsi="Arial"/>
          <w:b/>
          <w:sz w:val="24"/>
          <w:szCs w:val="24"/>
        </w:rPr>
      </w:pPr>
      <w:r w:rsidRPr="00AF4F9B">
        <w:rPr>
          <w:rFonts w:ascii="Arial" w:hAnsi="Arial"/>
          <w:b/>
          <w:sz w:val="24"/>
          <w:szCs w:val="24"/>
          <w:u w:val="single"/>
        </w:rPr>
        <w:t>STAFF MEMBERS PRESENT</w:t>
      </w:r>
      <w:r w:rsidRPr="00AF4F9B">
        <w:rPr>
          <w:rFonts w:ascii="Arial" w:hAnsi="Arial"/>
          <w:b/>
          <w:sz w:val="24"/>
          <w:szCs w:val="24"/>
        </w:rPr>
        <w:t>:</w:t>
      </w:r>
    </w:p>
    <w:p w:rsidR="00D13C6D" w:rsidRPr="00AF4F9B" w:rsidRDefault="00D13C6D" w:rsidP="00D13C6D">
      <w:pPr>
        <w:jc w:val="both"/>
        <w:rPr>
          <w:rFonts w:ascii="Arial" w:hAnsi="Arial"/>
          <w:b/>
          <w:sz w:val="24"/>
          <w:szCs w:val="24"/>
          <w:u w:val="single"/>
        </w:rPr>
      </w:pPr>
    </w:p>
    <w:p w:rsidR="00D13C6D" w:rsidRPr="00AF4F9B" w:rsidRDefault="00D13C6D" w:rsidP="00D13C6D">
      <w:pPr>
        <w:jc w:val="both"/>
        <w:rPr>
          <w:rFonts w:ascii="Arial" w:hAnsi="Arial"/>
          <w:sz w:val="24"/>
          <w:szCs w:val="24"/>
        </w:rPr>
      </w:pPr>
      <w:r w:rsidRPr="00AF4F9B">
        <w:rPr>
          <w:rFonts w:ascii="Arial" w:hAnsi="Arial"/>
          <w:sz w:val="24"/>
          <w:szCs w:val="24"/>
        </w:rPr>
        <w:t>Brenda Erdoes, Legislative Counsel, Legal Division, Legislative Counsel Bureau</w:t>
      </w:r>
    </w:p>
    <w:p w:rsidR="004C54A5" w:rsidRPr="00AF4F9B" w:rsidRDefault="004C54A5" w:rsidP="004C54A5">
      <w:pPr>
        <w:ind w:left="720" w:hanging="720"/>
        <w:jc w:val="both"/>
        <w:rPr>
          <w:rFonts w:ascii="Arial" w:hAnsi="Arial"/>
          <w:sz w:val="24"/>
          <w:szCs w:val="24"/>
        </w:rPr>
      </w:pPr>
      <w:r w:rsidRPr="00AF4F9B">
        <w:rPr>
          <w:rFonts w:ascii="Arial" w:hAnsi="Arial"/>
          <w:sz w:val="24"/>
          <w:szCs w:val="24"/>
        </w:rPr>
        <w:t>Risa Lang, Chief Deputy Legislative Counsel, Legal Division, Legislative Counsel Bureau</w:t>
      </w:r>
    </w:p>
    <w:p w:rsidR="00D13C6D" w:rsidRPr="00AF4F9B" w:rsidRDefault="00D13C6D" w:rsidP="00D13C6D">
      <w:pPr>
        <w:jc w:val="both"/>
        <w:rPr>
          <w:rFonts w:ascii="Arial" w:hAnsi="Arial"/>
          <w:sz w:val="24"/>
          <w:szCs w:val="24"/>
        </w:rPr>
      </w:pPr>
      <w:r w:rsidRPr="00AF4F9B">
        <w:rPr>
          <w:rFonts w:ascii="Arial" w:hAnsi="Arial"/>
          <w:sz w:val="24"/>
          <w:szCs w:val="24"/>
        </w:rPr>
        <w:t>Angela Hartzler, Secretary, Legal Division, Legislative Counsel Bureau</w:t>
      </w:r>
    </w:p>
    <w:p w:rsidR="00D13C6D" w:rsidRPr="00AF4F9B" w:rsidRDefault="004C54A5" w:rsidP="00D13C6D">
      <w:pPr>
        <w:jc w:val="both"/>
        <w:rPr>
          <w:rFonts w:ascii="Arial" w:hAnsi="Arial"/>
          <w:sz w:val="24"/>
          <w:szCs w:val="24"/>
        </w:rPr>
      </w:pPr>
      <w:r w:rsidRPr="00AF4F9B">
        <w:rPr>
          <w:rFonts w:ascii="Arial" w:hAnsi="Arial"/>
          <w:sz w:val="24"/>
          <w:szCs w:val="24"/>
        </w:rPr>
        <w:t>Jordan Haas</w:t>
      </w:r>
      <w:r w:rsidR="00D13C6D" w:rsidRPr="00AF4F9B">
        <w:rPr>
          <w:rFonts w:ascii="Arial" w:hAnsi="Arial"/>
          <w:sz w:val="24"/>
          <w:szCs w:val="24"/>
        </w:rPr>
        <w:t>, Interim Secretary, Legal Division, Legislative Counsel Bureau</w:t>
      </w:r>
    </w:p>
    <w:p w:rsidR="00D13C6D" w:rsidRPr="00AF4F9B" w:rsidRDefault="00D13C6D" w:rsidP="00D13C6D">
      <w:pPr>
        <w:jc w:val="both"/>
        <w:rPr>
          <w:rFonts w:ascii="Arial" w:hAnsi="Arial"/>
          <w:sz w:val="24"/>
          <w:szCs w:val="24"/>
        </w:rPr>
      </w:pPr>
    </w:p>
    <w:p w:rsidR="00D13C6D" w:rsidRPr="00AF4F9B" w:rsidRDefault="00D13C6D" w:rsidP="00D13C6D">
      <w:pPr>
        <w:jc w:val="both"/>
        <w:rPr>
          <w:rFonts w:ascii="Arial" w:hAnsi="Arial"/>
          <w:b/>
          <w:sz w:val="24"/>
          <w:szCs w:val="24"/>
        </w:rPr>
      </w:pPr>
      <w:r w:rsidRPr="00AF4F9B">
        <w:rPr>
          <w:rFonts w:ascii="Arial" w:hAnsi="Arial"/>
          <w:b/>
          <w:sz w:val="24"/>
          <w:szCs w:val="24"/>
          <w:u w:val="single"/>
        </w:rPr>
        <w:t>OTHERS PRESENT</w:t>
      </w:r>
      <w:r w:rsidRPr="00AF4F9B">
        <w:rPr>
          <w:rFonts w:ascii="Arial" w:hAnsi="Arial"/>
          <w:b/>
          <w:sz w:val="24"/>
          <w:szCs w:val="24"/>
        </w:rPr>
        <w:t>:</w:t>
      </w:r>
    </w:p>
    <w:p w:rsidR="00D13C6D" w:rsidRPr="00AF4F9B" w:rsidRDefault="00D13C6D" w:rsidP="00D13C6D">
      <w:pPr>
        <w:jc w:val="both"/>
        <w:rPr>
          <w:rFonts w:ascii="Arial" w:hAnsi="Arial"/>
          <w:b/>
          <w:sz w:val="24"/>
          <w:szCs w:val="24"/>
        </w:rPr>
      </w:pPr>
    </w:p>
    <w:p w:rsidR="00031270" w:rsidRPr="00AF4F9B" w:rsidRDefault="00031270" w:rsidP="00031270">
      <w:pPr>
        <w:jc w:val="both"/>
        <w:rPr>
          <w:rFonts w:ascii="Arial" w:hAnsi="Arial"/>
          <w:sz w:val="24"/>
          <w:szCs w:val="24"/>
        </w:rPr>
      </w:pPr>
      <w:r w:rsidRPr="00AF4F9B">
        <w:rPr>
          <w:rFonts w:ascii="Arial" w:hAnsi="Arial"/>
          <w:sz w:val="24"/>
          <w:szCs w:val="24"/>
        </w:rPr>
        <w:t xml:space="preserve">David </w:t>
      </w:r>
      <w:proofErr w:type="spellStart"/>
      <w:r w:rsidRPr="00AF4F9B">
        <w:rPr>
          <w:rFonts w:ascii="Arial" w:hAnsi="Arial"/>
          <w:sz w:val="24"/>
          <w:szCs w:val="24"/>
        </w:rPr>
        <w:t>Wuest</w:t>
      </w:r>
      <w:proofErr w:type="spellEnd"/>
      <w:r w:rsidRPr="00AF4F9B">
        <w:rPr>
          <w:rFonts w:ascii="Arial" w:hAnsi="Arial"/>
          <w:sz w:val="24"/>
          <w:szCs w:val="24"/>
        </w:rPr>
        <w:t xml:space="preserve">, </w:t>
      </w:r>
      <w:proofErr w:type="spellStart"/>
      <w:r w:rsidRPr="00AF4F9B">
        <w:rPr>
          <w:rFonts w:ascii="Arial" w:hAnsi="Arial"/>
          <w:sz w:val="24"/>
          <w:szCs w:val="24"/>
        </w:rPr>
        <w:t>R.Ph</w:t>
      </w:r>
      <w:proofErr w:type="spellEnd"/>
      <w:r w:rsidRPr="00AF4F9B">
        <w:rPr>
          <w:rFonts w:ascii="Arial" w:hAnsi="Arial"/>
          <w:sz w:val="24"/>
          <w:szCs w:val="24"/>
        </w:rPr>
        <w:t>., Deputy Secretary, Nevada State Board of Pharmacy</w:t>
      </w:r>
    </w:p>
    <w:p w:rsidR="002C7C6B" w:rsidRPr="00AF4F9B" w:rsidRDefault="002C7C6B" w:rsidP="002C7C6B">
      <w:pPr>
        <w:ind w:left="720" w:hanging="720"/>
        <w:jc w:val="both"/>
        <w:rPr>
          <w:rFonts w:ascii="Arial" w:hAnsi="Arial"/>
          <w:sz w:val="24"/>
          <w:szCs w:val="24"/>
        </w:rPr>
      </w:pPr>
      <w:r w:rsidRPr="00AF4F9B">
        <w:rPr>
          <w:rFonts w:ascii="Arial" w:hAnsi="Arial"/>
          <w:sz w:val="24"/>
          <w:szCs w:val="24"/>
        </w:rPr>
        <w:t>Peter Long, CPM, Administrator, Department of Administration, Division of Human Resource Management</w:t>
      </w:r>
    </w:p>
    <w:p w:rsidR="00C95B5B" w:rsidRPr="00AF4F9B" w:rsidRDefault="00C95B5B"/>
    <w:p w:rsidR="00E66F1F" w:rsidRPr="00AF4F9B" w:rsidRDefault="00E66F1F"/>
    <w:p w:rsidR="00E66F1F" w:rsidRPr="00AF4F9B" w:rsidRDefault="00E66F1F"/>
    <w:p w:rsidR="00C95B5B" w:rsidRPr="00AF4F9B" w:rsidRDefault="00C95B5B" w:rsidP="00C95B5B">
      <w:pPr>
        <w:jc w:val="both"/>
        <w:rPr>
          <w:rFonts w:ascii="Arial" w:hAnsi="Arial"/>
          <w:b/>
          <w:sz w:val="24"/>
          <w:szCs w:val="24"/>
        </w:rPr>
      </w:pPr>
      <w:r w:rsidRPr="00AF4F9B">
        <w:rPr>
          <w:rFonts w:ascii="Arial" w:hAnsi="Arial"/>
          <w:b/>
          <w:sz w:val="24"/>
          <w:szCs w:val="24"/>
        </w:rPr>
        <w:lastRenderedPageBreak/>
        <w:t xml:space="preserve">Chair Jason Frierson (Assembly District No. </w:t>
      </w:r>
      <w:r w:rsidR="00BE7537" w:rsidRPr="00AF4F9B">
        <w:rPr>
          <w:rFonts w:ascii="Arial" w:hAnsi="Arial"/>
          <w:b/>
          <w:sz w:val="24"/>
          <w:szCs w:val="24"/>
        </w:rPr>
        <w:t>8):</w:t>
      </w:r>
    </w:p>
    <w:p w:rsidR="00965D2C" w:rsidRPr="00AF4F9B" w:rsidRDefault="00965D2C" w:rsidP="00C95B5B">
      <w:pPr>
        <w:jc w:val="both"/>
        <w:rPr>
          <w:rFonts w:ascii="Arial" w:hAnsi="Arial"/>
          <w:b/>
          <w:sz w:val="24"/>
          <w:szCs w:val="24"/>
        </w:rPr>
      </w:pPr>
    </w:p>
    <w:p w:rsidR="00965D2C" w:rsidRPr="00AF4F9B" w:rsidRDefault="00965D2C" w:rsidP="00C95B5B">
      <w:pPr>
        <w:jc w:val="both"/>
        <w:rPr>
          <w:rFonts w:ascii="Arial" w:hAnsi="Arial"/>
          <w:sz w:val="24"/>
          <w:szCs w:val="24"/>
        </w:rPr>
      </w:pPr>
      <w:r w:rsidRPr="00AF4F9B">
        <w:rPr>
          <w:rFonts w:ascii="Arial" w:hAnsi="Arial"/>
          <w:sz w:val="24"/>
          <w:szCs w:val="24"/>
        </w:rPr>
        <w:t>I will now open the first meeting of the interim of the Legislative Commission’s Subcommittee to Review Regulations. Today, we’ve called a meeting of the Subcommittee to consider a handful of regulations that needed attention in a more expeditious manner than typical. There are only nine regulations up for consideration today. Five of them are from the Board of Pharmacy, one is from the Department of Agriculture and three are from the Personnel Commission.</w:t>
      </w:r>
    </w:p>
    <w:p w:rsidR="00965D2C" w:rsidRPr="00AF4F9B" w:rsidRDefault="00965D2C" w:rsidP="00C95B5B">
      <w:pPr>
        <w:jc w:val="both"/>
        <w:rPr>
          <w:rFonts w:ascii="Arial" w:hAnsi="Arial"/>
          <w:sz w:val="24"/>
          <w:szCs w:val="24"/>
        </w:rPr>
      </w:pPr>
    </w:p>
    <w:p w:rsidR="00965D2C" w:rsidRPr="00AF4F9B" w:rsidRDefault="00965D2C" w:rsidP="00C95B5B">
      <w:pPr>
        <w:jc w:val="both"/>
        <w:rPr>
          <w:rFonts w:ascii="Arial" w:hAnsi="Arial"/>
          <w:sz w:val="24"/>
          <w:szCs w:val="24"/>
        </w:rPr>
      </w:pPr>
      <w:r w:rsidRPr="00AF4F9B">
        <w:rPr>
          <w:rFonts w:ascii="Arial" w:hAnsi="Arial"/>
          <w:sz w:val="24"/>
          <w:szCs w:val="24"/>
        </w:rPr>
        <w:t xml:space="preserve">I will now open agenda item </w:t>
      </w:r>
      <w:r w:rsidR="00350121" w:rsidRPr="00AF4F9B">
        <w:rPr>
          <w:rFonts w:ascii="Arial" w:hAnsi="Arial"/>
          <w:sz w:val="24"/>
          <w:szCs w:val="24"/>
        </w:rPr>
        <w:t xml:space="preserve">II, public comment. Seeing no one coming forward in Las Vegas or Carson City, I will close agenda item II. </w:t>
      </w:r>
    </w:p>
    <w:p w:rsidR="00350121" w:rsidRPr="00AF4F9B" w:rsidRDefault="00350121" w:rsidP="00C95B5B">
      <w:pPr>
        <w:jc w:val="both"/>
        <w:rPr>
          <w:rFonts w:ascii="Arial" w:hAnsi="Arial"/>
          <w:sz w:val="24"/>
          <w:szCs w:val="24"/>
        </w:rPr>
      </w:pPr>
    </w:p>
    <w:p w:rsidR="00350121" w:rsidRPr="00AF4F9B" w:rsidRDefault="00350121" w:rsidP="00C95B5B">
      <w:pPr>
        <w:jc w:val="both"/>
        <w:rPr>
          <w:rFonts w:ascii="Arial" w:hAnsi="Arial"/>
          <w:sz w:val="24"/>
          <w:szCs w:val="24"/>
        </w:rPr>
      </w:pPr>
      <w:r w:rsidRPr="00AF4F9B">
        <w:rPr>
          <w:rFonts w:ascii="Arial" w:hAnsi="Arial"/>
          <w:sz w:val="24"/>
          <w:szCs w:val="24"/>
        </w:rPr>
        <w:t xml:space="preserve">I will now open agenda item III, the review of administrative regulations. We’ll decide whether to hold any regulations for discussion and then vote on the rest. Members, please let me know if there are any particular regulations you’d like to pull. We’ll be pulling regulations </w:t>
      </w:r>
      <w:proofErr w:type="spellStart"/>
      <w:r w:rsidRPr="00AF4F9B">
        <w:rPr>
          <w:rFonts w:ascii="Arial" w:hAnsi="Arial"/>
          <w:sz w:val="24"/>
          <w:szCs w:val="24"/>
        </w:rPr>
        <w:t>R080</w:t>
      </w:r>
      <w:proofErr w:type="spellEnd"/>
      <w:r w:rsidRPr="00AF4F9B">
        <w:rPr>
          <w:rFonts w:ascii="Arial" w:hAnsi="Arial"/>
          <w:sz w:val="24"/>
          <w:szCs w:val="24"/>
        </w:rPr>
        <w:t xml:space="preserve">-15, </w:t>
      </w:r>
      <w:proofErr w:type="spellStart"/>
      <w:r w:rsidRPr="00AF4F9B">
        <w:rPr>
          <w:rFonts w:ascii="Arial" w:hAnsi="Arial"/>
          <w:sz w:val="24"/>
          <w:szCs w:val="24"/>
        </w:rPr>
        <w:t>R011</w:t>
      </w:r>
      <w:proofErr w:type="spellEnd"/>
      <w:r w:rsidRPr="00AF4F9B">
        <w:rPr>
          <w:rFonts w:ascii="Arial" w:hAnsi="Arial"/>
          <w:sz w:val="24"/>
          <w:szCs w:val="24"/>
        </w:rPr>
        <w:t xml:space="preserve">-17 and </w:t>
      </w:r>
      <w:proofErr w:type="spellStart"/>
      <w:r w:rsidRPr="00AF4F9B">
        <w:rPr>
          <w:rFonts w:ascii="Arial" w:hAnsi="Arial"/>
          <w:sz w:val="24"/>
          <w:szCs w:val="24"/>
        </w:rPr>
        <w:t>R013</w:t>
      </w:r>
      <w:proofErr w:type="spellEnd"/>
      <w:r w:rsidRPr="00AF4F9B">
        <w:rPr>
          <w:rFonts w:ascii="Arial" w:hAnsi="Arial"/>
          <w:sz w:val="24"/>
          <w:szCs w:val="24"/>
        </w:rPr>
        <w:t xml:space="preserve">-17 for the State Board of Pharmacy and </w:t>
      </w:r>
      <w:proofErr w:type="spellStart"/>
      <w:r w:rsidRPr="00AF4F9B">
        <w:rPr>
          <w:rFonts w:ascii="Arial" w:hAnsi="Arial"/>
          <w:sz w:val="24"/>
          <w:szCs w:val="24"/>
        </w:rPr>
        <w:t>R039</w:t>
      </w:r>
      <w:proofErr w:type="spellEnd"/>
      <w:r w:rsidRPr="00AF4F9B">
        <w:rPr>
          <w:rFonts w:ascii="Arial" w:hAnsi="Arial"/>
          <w:sz w:val="24"/>
          <w:szCs w:val="24"/>
        </w:rPr>
        <w:t>-17 for the Personnel Commission as well.</w:t>
      </w:r>
    </w:p>
    <w:p w:rsidR="003E7BB2" w:rsidRDefault="003E7BB2" w:rsidP="00C95B5B">
      <w:pPr>
        <w:jc w:val="both"/>
        <w:rPr>
          <w:rFonts w:ascii="Arial" w:hAnsi="Arial"/>
          <w:sz w:val="24"/>
          <w:szCs w:val="24"/>
        </w:rPr>
      </w:pPr>
    </w:p>
    <w:p w:rsidR="007C1DAC" w:rsidRPr="00AF4F9B" w:rsidRDefault="007C1DAC" w:rsidP="00C95B5B">
      <w:pPr>
        <w:jc w:val="both"/>
        <w:rPr>
          <w:rFonts w:ascii="Arial" w:hAnsi="Arial"/>
          <w:sz w:val="24"/>
          <w:szCs w:val="24"/>
        </w:rPr>
      </w:pPr>
    </w:p>
    <w:p w:rsidR="003E7BB2" w:rsidRPr="00AF4F9B" w:rsidRDefault="003E7BB2" w:rsidP="00C95B5B">
      <w:pPr>
        <w:jc w:val="both"/>
        <w:rPr>
          <w:rFonts w:ascii="Arial" w:hAnsi="Arial"/>
          <w:sz w:val="24"/>
          <w:szCs w:val="24"/>
        </w:rPr>
      </w:pPr>
      <w:r w:rsidRPr="00AF4F9B">
        <w:rPr>
          <w:rFonts w:ascii="Arial" w:hAnsi="Arial"/>
          <w:sz w:val="24"/>
          <w:szCs w:val="24"/>
        </w:rPr>
        <w:tab/>
        <w:t xml:space="preserve">SENATOR SETTELMEYER MOVED TO </w:t>
      </w:r>
      <w:r w:rsidR="007C1DAC">
        <w:rPr>
          <w:rFonts w:ascii="Arial" w:hAnsi="Arial"/>
          <w:sz w:val="24"/>
          <w:szCs w:val="24"/>
        </w:rPr>
        <w:t>APPROVE</w:t>
      </w:r>
      <w:r w:rsidRPr="00AF4F9B">
        <w:rPr>
          <w:rFonts w:ascii="Arial" w:hAnsi="Arial"/>
          <w:sz w:val="24"/>
          <w:szCs w:val="24"/>
        </w:rPr>
        <w:t xml:space="preserve"> REGULATIONS </w:t>
      </w:r>
      <w:proofErr w:type="spellStart"/>
      <w:r w:rsidRPr="00AF4F9B">
        <w:rPr>
          <w:rFonts w:ascii="Arial" w:hAnsi="Arial"/>
          <w:sz w:val="24"/>
          <w:szCs w:val="24"/>
        </w:rPr>
        <w:t>R154</w:t>
      </w:r>
      <w:proofErr w:type="spellEnd"/>
      <w:r w:rsidRPr="00AF4F9B">
        <w:rPr>
          <w:rFonts w:ascii="Arial" w:hAnsi="Arial"/>
          <w:sz w:val="24"/>
          <w:szCs w:val="24"/>
        </w:rPr>
        <w:t xml:space="preserve">-16 </w:t>
      </w:r>
      <w:r w:rsidR="007C1DAC">
        <w:rPr>
          <w:rFonts w:ascii="Arial" w:hAnsi="Arial"/>
          <w:sz w:val="24"/>
          <w:szCs w:val="24"/>
        </w:rPr>
        <w:tab/>
      </w:r>
      <w:r w:rsidRPr="00AF4F9B">
        <w:rPr>
          <w:rFonts w:ascii="Arial" w:hAnsi="Arial"/>
          <w:sz w:val="24"/>
          <w:szCs w:val="24"/>
        </w:rPr>
        <w:t xml:space="preserve">AND </w:t>
      </w:r>
      <w:proofErr w:type="spellStart"/>
      <w:r w:rsidRPr="00AF4F9B">
        <w:rPr>
          <w:rFonts w:ascii="Arial" w:hAnsi="Arial"/>
          <w:sz w:val="24"/>
          <w:szCs w:val="24"/>
        </w:rPr>
        <w:t>R157</w:t>
      </w:r>
      <w:proofErr w:type="spellEnd"/>
      <w:r w:rsidRPr="00AF4F9B">
        <w:rPr>
          <w:rFonts w:ascii="Arial" w:hAnsi="Arial"/>
          <w:sz w:val="24"/>
          <w:szCs w:val="24"/>
        </w:rPr>
        <w:t xml:space="preserve">-16 FROM THE STATE BOARD OF PHARMACY, </w:t>
      </w:r>
      <w:proofErr w:type="spellStart"/>
      <w:r w:rsidRPr="00AF4F9B">
        <w:rPr>
          <w:rFonts w:ascii="Arial" w:hAnsi="Arial"/>
          <w:sz w:val="24"/>
          <w:szCs w:val="24"/>
        </w:rPr>
        <w:t>R158</w:t>
      </w:r>
      <w:proofErr w:type="spellEnd"/>
      <w:r w:rsidRPr="00AF4F9B">
        <w:rPr>
          <w:rFonts w:ascii="Arial" w:hAnsi="Arial"/>
          <w:sz w:val="24"/>
          <w:szCs w:val="24"/>
        </w:rPr>
        <w:t xml:space="preserve">-16 FROM </w:t>
      </w:r>
      <w:r w:rsidR="007C1DAC">
        <w:rPr>
          <w:rFonts w:ascii="Arial" w:hAnsi="Arial"/>
          <w:sz w:val="24"/>
          <w:szCs w:val="24"/>
        </w:rPr>
        <w:tab/>
      </w:r>
      <w:r w:rsidRPr="00AF4F9B">
        <w:rPr>
          <w:rFonts w:ascii="Arial" w:hAnsi="Arial"/>
          <w:sz w:val="24"/>
          <w:szCs w:val="24"/>
        </w:rPr>
        <w:t>THE STATE DEPARTMENT OF AGRICULTURE</w:t>
      </w:r>
      <w:r w:rsidR="007C1DAC">
        <w:rPr>
          <w:rFonts w:ascii="Arial" w:hAnsi="Arial"/>
          <w:sz w:val="24"/>
          <w:szCs w:val="24"/>
        </w:rPr>
        <w:t>,</w:t>
      </w:r>
      <w:r w:rsidRPr="00AF4F9B">
        <w:rPr>
          <w:rFonts w:ascii="Arial" w:hAnsi="Arial"/>
          <w:sz w:val="24"/>
          <w:szCs w:val="24"/>
        </w:rPr>
        <w:t xml:space="preserve"> AND </w:t>
      </w:r>
      <w:proofErr w:type="spellStart"/>
      <w:r w:rsidRPr="00AF4F9B">
        <w:rPr>
          <w:rFonts w:ascii="Arial" w:hAnsi="Arial"/>
          <w:sz w:val="24"/>
          <w:szCs w:val="24"/>
        </w:rPr>
        <w:t>R033</w:t>
      </w:r>
      <w:proofErr w:type="spellEnd"/>
      <w:r w:rsidRPr="00AF4F9B">
        <w:rPr>
          <w:rFonts w:ascii="Arial" w:hAnsi="Arial"/>
          <w:sz w:val="24"/>
          <w:szCs w:val="24"/>
        </w:rPr>
        <w:t xml:space="preserve">-17 </w:t>
      </w:r>
      <w:r w:rsidR="00C64334" w:rsidRPr="00AF4F9B">
        <w:rPr>
          <w:rFonts w:ascii="Arial" w:hAnsi="Arial"/>
          <w:sz w:val="24"/>
          <w:szCs w:val="24"/>
        </w:rPr>
        <w:t xml:space="preserve">AND </w:t>
      </w:r>
      <w:proofErr w:type="spellStart"/>
      <w:r w:rsidRPr="00AF4F9B">
        <w:rPr>
          <w:rFonts w:ascii="Arial" w:hAnsi="Arial"/>
          <w:sz w:val="24"/>
          <w:szCs w:val="24"/>
        </w:rPr>
        <w:t>R037</w:t>
      </w:r>
      <w:proofErr w:type="spellEnd"/>
      <w:r w:rsidRPr="00AF4F9B">
        <w:rPr>
          <w:rFonts w:ascii="Arial" w:hAnsi="Arial"/>
          <w:sz w:val="24"/>
          <w:szCs w:val="24"/>
        </w:rPr>
        <w:t xml:space="preserve">-17 </w:t>
      </w:r>
      <w:r w:rsidR="007C1DAC">
        <w:rPr>
          <w:rFonts w:ascii="Arial" w:hAnsi="Arial"/>
          <w:sz w:val="24"/>
          <w:szCs w:val="24"/>
        </w:rPr>
        <w:tab/>
      </w:r>
      <w:r w:rsidRPr="00AF4F9B">
        <w:rPr>
          <w:rFonts w:ascii="Arial" w:hAnsi="Arial"/>
          <w:sz w:val="24"/>
          <w:szCs w:val="24"/>
        </w:rPr>
        <w:t>FROM THE PERSONNEL COMMISSION.</w:t>
      </w:r>
    </w:p>
    <w:p w:rsidR="003E7BB2" w:rsidRPr="00AF4F9B" w:rsidRDefault="003E7BB2" w:rsidP="00C95B5B">
      <w:pPr>
        <w:jc w:val="both"/>
        <w:rPr>
          <w:rFonts w:ascii="Arial" w:hAnsi="Arial"/>
          <w:sz w:val="24"/>
          <w:szCs w:val="24"/>
        </w:rPr>
      </w:pPr>
    </w:p>
    <w:p w:rsidR="003E7BB2" w:rsidRPr="00AF4F9B" w:rsidRDefault="003E7BB2" w:rsidP="00C95B5B">
      <w:pPr>
        <w:jc w:val="both"/>
        <w:rPr>
          <w:rFonts w:ascii="Arial" w:hAnsi="Arial"/>
          <w:sz w:val="24"/>
          <w:szCs w:val="24"/>
        </w:rPr>
      </w:pPr>
      <w:r w:rsidRPr="00AF4F9B">
        <w:rPr>
          <w:rFonts w:ascii="Arial" w:hAnsi="Arial"/>
          <w:sz w:val="24"/>
          <w:szCs w:val="24"/>
        </w:rPr>
        <w:tab/>
        <w:t>ASSEMBLYWOMAN CARLTON SECONDED THE MOTION.</w:t>
      </w:r>
    </w:p>
    <w:p w:rsidR="003E7BB2" w:rsidRPr="00AF4F9B" w:rsidRDefault="003E7BB2" w:rsidP="00C95B5B">
      <w:pPr>
        <w:jc w:val="both"/>
        <w:rPr>
          <w:rFonts w:ascii="Arial" w:hAnsi="Arial"/>
          <w:sz w:val="24"/>
          <w:szCs w:val="24"/>
        </w:rPr>
      </w:pPr>
    </w:p>
    <w:p w:rsidR="003E7BB2" w:rsidRPr="00AF4F9B" w:rsidRDefault="003E7BB2" w:rsidP="00C95B5B">
      <w:pPr>
        <w:jc w:val="both"/>
        <w:rPr>
          <w:rFonts w:ascii="Arial" w:hAnsi="Arial"/>
          <w:sz w:val="24"/>
          <w:szCs w:val="24"/>
        </w:rPr>
      </w:pPr>
      <w:r w:rsidRPr="00AF4F9B">
        <w:rPr>
          <w:rFonts w:ascii="Arial" w:hAnsi="Arial"/>
          <w:sz w:val="24"/>
          <w:szCs w:val="24"/>
        </w:rPr>
        <w:tab/>
        <w:t>THE MOTION CARRIED UNANIMOUSLY.</w:t>
      </w:r>
    </w:p>
    <w:p w:rsidR="003E7BB2" w:rsidRDefault="003E7BB2" w:rsidP="00C95B5B">
      <w:pPr>
        <w:jc w:val="both"/>
        <w:rPr>
          <w:rFonts w:ascii="Arial" w:hAnsi="Arial"/>
          <w:sz w:val="24"/>
          <w:szCs w:val="24"/>
        </w:rPr>
      </w:pPr>
    </w:p>
    <w:p w:rsidR="007C1DAC" w:rsidRPr="00AF4F9B" w:rsidRDefault="007C1DAC" w:rsidP="00C95B5B">
      <w:pPr>
        <w:jc w:val="both"/>
        <w:rPr>
          <w:rFonts w:ascii="Arial" w:hAnsi="Arial"/>
          <w:sz w:val="24"/>
          <w:szCs w:val="24"/>
        </w:rPr>
      </w:pPr>
    </w:p>
    <w:p w:rsidR="003E7BB2" w:rsidRPr="00AF4F9B" w:rsidRDefault="003E7BB2" w:rsidP="003E7BB2">
      <w:pPr>
        <w:jc w:val="center"/>
        <w:rPr>
          <w:rFonts w:ascii="Arial" w:hAnsi="Arial"/>
          <w:sz w:val="24"/>
          <w:szCs w:val="24"/>
        </w:rPr>
      </w:pPr>
      <w:r w:rsidRPr="00AF4F9B">
        <w:rPr>
          <w:rFonts w:ascii="Arial" w:hAnsi="Arial"/>
          <w:sz w:val="24"/>
          <w:szCs w:val="24"/>
        </w:rPr>
        <w:t>*****</w:t>
      </w:r>
    </w:p>
    <w:p w:rsidR="00283BF1" w:rsidRDefault="00283BF1" w:rsidP="003E7BB2">
      <w:pPr>
        <w:jc w:val="center"/>
        <w:rPr>
          <w:rFonts w:ascii="Arial" w:hAnsi="Arial"/>
          <w:sz w:val="24"/>
          <w:szCs w:val="24"/>
        </w:rPr>
      </w:pPr>
    </w:p>
    <w:p w:rsidR="007C1DAC" w:rsidRPr="00AF4F9B" w:rsidRDefault="007C1DAC" w:rsidP="003E7BB2">
      <w:pPr>
        <w:jc w:val="center"/>
        <w:rPr>
          <w:rFonts w:ascii="Arial" w:hAnsi="Arial"/>
          <w:sz w:val="24"/>
          <w:szCs w:val="24"/>
        </w:rPr>
      </w:pPr>
    </w:p>
    <w:p w:rsidR="003E7BB2" w:rsidRPr="00AF4F9B" w:rsidRDefault="00283BF1" w:rsidP="00C95B5B">
      <w:pPr>
        <w:jc w:val="both"/>
        <w:rPr>
          <w:rFonts w:ascii="Arial" w:hAnsi="Arial"/>
          <w:b/>
          <w:sz w:val="24"/>
          <w:szCs w:val="24"/>
        </w:rPr>
      </w:pPr>
      <w:r w:rsidRPr="00AF4F9B">
        <w:rPr>
          <w:rFonts w:ascii="Arial" w:hAnsi="Arial"/>
          <w:b/>
          <w:sz w:val="24"/>
          <w:szCs w:val="24"/>
        </w:rPr>
        <w:t>Chair Frierson:</w:t>
      </w:r>
    </w:p>
    <w:p w:rsidR="00283BF1" w:rsidRPr="00AF4F9B" w:rsidRDefault="00283BF1" w:rsidP="00C95B5B">
      <w:pPr>
        <w:jc w:val="both"/>
        <w:rPr>
          <w:rFonts w:ascii="Arial" w:hAnsi="Arial"/>
          <w:b/>
          <w:sz w:val="24"/>
          <w:szCs w:val="24"/>
        </w:rPr>
      </w:pPr>
    </w:p>
    <w:p w:rsidR="003E7BB2" w:rsidRPr="00AF4F9B" w:rsidRDefault="00283BF1" w:rsidP="00C95B5B">
      <w:pPr>
        <w:jc w:val="both"/>
        <w:rPr>
          <w:rFonts w:ascii="Arial" w:hAnsi="Arial"/>
          <w:sz w:val="24"/>
          <w:szCs w:val="24"/>
        </w:rPr>
      </w:pPr>
      <w:r w:rsidRPr="00AF4F9B">
        <w:rPr>
          <w:rFonts w:ascii="Arial" w:hAnsi="Arial"/>
          <w:sz w:val="24"/>
          <w:szCs w:val="24"/>
        </w:rPr>
        <w:t xml:space="preserve">We will now discuss </w:t>
      </w:r>
      <w:proofErr w:type="spellStart"/>
      <w:r w:rsidRPr="00AF4F9B">
        <w:rPr>
          <w:rFonts w:ascii="Arial" w:hAnsi="Arial"/>
          <w:sz w:val="24"/>
          <w:szCs w:val="24"/>
        </w:rPr>
        <w:t>R080</w:t>
      </w:r>
      <w:proofErr w:type="spellEnd"/>
      <w:r w:rsidRPr="00AF4F9B">
        <w:rPr>
          <w:rFonts w:ascii="Arial" w:hAnsi="Arial"/>
          <w:sz w:val="24"/>
          <w:szCs w:val="24"/>
        </w:rPr>
        <w:t xml:space="preserve">-15 from the State Board of Pharmacy. If the representatives from the Board would give an overview, </w:t>
      </w:r>
      <w:r w:rsidR="00C64334" w:rsidRPr="00AF4F9B">
        <w:rPr>
          <w:rFonts w:ascii="Arial" w:hAnsi="Arial"/>
          <w:sz w:val="24"/>
          <w:szCs w:val="24"/>
        </w:rPr>
        <w:t xml:space="preserve">we’ll </w:t>
      </w:r>
      <w:r w:rsidRPr="00AF4F9B">
        <w:rPr>
          <w:rFonts w:ascii="Arial" w:hAnsi="Arial"/>
          <w:sz w:val="24"/>
          <w:szCs w:val="24"/>
        </w:rPr>
        <w:t>then proceed with questions.</w:t>
      </w:r>
    </w:p>
    <w:p w:rsidR="00350121" w:rsidRPr="00AF4F9B" w:rsidRDefault="00350121" w:rsidP="00C95B5B">
      <w:pPr>
        <w:jc w:val="both"/>
        <w:rPr>
          <w:rFonts w:ascii="Arial" w:hAnsi="Arial"/>
          <w:sz w:val="24"/>
          <w:szCs w:val="24"/>
        </w:rPr>
      </w:pPr>
    </w:p>
    <w:p w:rsidR="00350121" w:rsidRPr="00AF4F9B" w:rsidRDefault="00283BF1" w:rsidP="00C95B5B">
      <w:pPr>
        <w:jc w:val="both"/>
        <w:rPr>
          <w:rFonts w:ascii="Arial" w:hAnsi="Arial"/>
          <w:b/>
          <w:sz w:val="24"/>
          <w:szCs w:val="24"/>
        </w:rPr>
      </w:pPr>
      <w:r w:rsidRPr="00AF4F9B">
        <w:rPr>
          <w:rFonts w:ascii="Arial" w:hAnsi="Arial"/>
          <w:b/>
          <w:sz w:val="24"/>
          <w:szCs w:val="24"/>
        </w:rPr>
        <w:t xml:space="preserve">David </w:t>
      </w:r>
      <w:proofErr w:type="spellStart"/>
      <w:r w:rsidRPr="00AF4F9B">
        <w:rPr>
          <w:rFonts w:ascii="Arial" w:hAnsi="Arial"/>
          <w:b/>
          <w:sz w:val="24"/>
          <w:szCs w:val="24"/>
        </w:rPr>
        <w:t>Wuest</w:t>
      </w:r>
      <w:proofErr w:type="spellEnd"/>
      <w:r w:rsidRPr="00AF4F9B">
        <w:rPr>
          <w:rFonts w:ascii="Arial" w:hAnsi="Arial"/>
          <w:b/>
          <w:sz w:val="24"/>
          <w:szCs w:val="24"/>
        </w:rPr>
        <w:t xml:space="preserve">, </w:t>
      </w:r>
      <w:proofErr w:type="spellStart"/>
      <w:r w:rsidRPr="00AF4F9B">
        <w:rPr>
          <w:rFonts w:ascii="Arial" w:hAnsi="Arial"/>
          <w:b/>
          <w:sz w:val="24"/>
          <w:szCs w:val="24"/>
        </w:rPr>
        <w:t>R.Ph</w:t>
      </w:r>
      <w:proofErr w:type="spellEnd"/>
      <w:r w:rsidRPr="00AF4F9B">
        <w:rPr>
          <w:rFonts w:ascii="Arial" w:hAnsi="Arial"/>
          <w:b/>
          <w:sz w:val="24"/>
          <w:szCs w:val="24"/>
        </w:rPr>
        <w:t>. (Deputy Secretary, Nevada State Board of Pharmacy):</w:t>
      </w:r>
    </w:p>
    <w:p w:rsidR="00283BF1" w:rsidRPr="00AF4F9B" w:rsidRDefault="00283BF1" w:rsidP="00C95B5B">
      <w:pPr>
        <w:jc w:val="both"/>
        <w:rPr>
          <w:rFonts w:ascii="Arial" w:hAnsi="Arial"/>
          <w:b/>
          <w:sz w:val="24"/>
          <w:szCs w:val="24"/>
        </w:rPr>
      </w:pPr>
    </w:p>
    <w:p w:rsidR="00283BF1" w:rsidRPr="00AF4F9B" w:rsidRDefault="00283BF1" w:rsidP="00C95B5B">
      <w:pPr>
        <w:jc w:val="both"/>
        <w:rPr>
          <w:rFonts w:ascii="Arial" w:hAnsi="Arial"/>
          <w:sz w:val="24"/>
          <w:szCs w:val="24"/>
        </w:rPr>
      </w:pPr>
      <w:r w:rsidRPr="00AF4F9B">
        <w:rPr>
          <w:rFonts w:ascii="Arial" w:hAnsi="Arial"/>
          <w:sz w:val="24"/>
          <w:szCs w:val="24"/>
        </w:rPr>
        <w:t xml:space="preserve">I also have Brett </w:t>
      </w:r>
      <w:proofErr w:type="spellStart"/>
      <w:r w:rsidRPr="00AF4F9B">
        <w:rPr>
          <w:rFonts w:ascii="Arial" w:hAnsi="Arial"/>
          <w:sz w:val="24"/>
          <w:szCs w:val="24"/>
        </w:rPr>
        <w:t>Kandt</w:t>
      </w:r>
      <w:proofErr w:type="spellEnd"/>
      <w:r w:rsidRPr="00AF4F9B">
        <w:rPr>
          <w:rFonts w:ascii="Arial" w:hAnsi="Arial"/>
          <w:sz w:val="24"/>
          <w:szCs w:val="24"/>
        </w:rPr>
        <w:t xml:space="preserve">, who is the general counsel for the Board, with me today. These regulations are important, so we appreciate you taking the time to move these regulations up and get them done today, hopefully. </w:t>
      </w:r>
    </w:p>
    <w:p w:rsidR="00283BF1" w:rsidRPr="00AF4F9B" w:rsidRDefault="00283BF1" w:rsidP="00C95B5B">
      <w:pPr>
        <w:jc w:val="both"/>
        <w:rPr>
          <w:rFonts w:ascii="Arial" w:hAnsi="Arial"/>
          <w:sz w:val="24"/>
          <w:szCs w:val="24"/>
        </w:rPr>
      </w:pPr>
    </w:p>
    <w:p w:rsidR="00283BF1" w:rsidRPr="00AF4F9B" w:rsidRDefault="00283BF1" w:rsidP="00C95B5B">
      <w:pPr>
        <w:jc w:val="both"/>
        <w:rPr>
          <w:rFonts w:ascii="Arial" w:hAnsi="Arial"/>
          <w:sz w:val="24"/>
          <w:szCs w:val="24"/>
        </w:rPr>
      </w:pPr>
      <w:r w:rsidRPr="00AF4F9B">
        <w:rPr>
          <w:rFonts w:ascii="Arial" w:hAnsi="Arial"/>
          <w:sz w:val="24"/>
          <w:szCs w:val="24"/>
        </w:rPr>
        <w:t xml:space="preserve">I’ll start with </w:t>
      </w:r>
      <w:proofErr w:type="spellStart"/>
      <w:r w:rsidRPr="00AF4F9B">
        <w:rPr>
          <w:rFonts w:ascii="Arial" w:hAnsi="Arial"/>
          <w:sz w:val="24"/>
          <w:szCs w:val="24"/>
        </w:rPr>
        <w:t>R080</w:t>
      </w:r>
      <w:proofErr w:type="spellEnd"/>
      <w:r w:rsidRPr="00AF4F9B">
        <w:rPr>
          <w:rFonts w:ascii="Arial" w:hAnsi="Arial"/>
          <w:sz w:val="24"/>
          <w:szCs w:val="24"/>
        </w:rPr>
        <w:t xml:space="preserve">-15. This is a typical regulation that you see from the Board of Pharmacy. We meet quarterly with all the crime labs in the state. As they see new </w:t>
      </w:r>
      <w:r w:rsidRPr="00AF4F9B">
        <w:rPr>
          <w:rFonts w:ascii="Arial" w:hAnsi="Arial"/>
          <w:sz w:val="24"/>
          <w:szCs w:val="24"/>
        </w:rPr>
        <w:lastRenderedPageBreak/>
        <w:t xml:space="preserve">chemicals come into the market or something that the </w:t>
      </w:r>
      <w:r w:rsidR="000A43BE" w:rsidRPr="00AF4F9B">
        <w:rPr>
          <w:rFonts w:ascii="Arial" w:hAnsi="Arial"/>
          <w:sz w:val="24"/>
          <w:szCs w:val="24"/>
        </w:rPr>
        <w:t xml:space="preserve">Drug Enforcement Administration (DEA) is looking at, we will make an attempt </w:t>
      </w:r>
      <w:r w:rsidR="00720C1F" w:rsidRPr="00AF4F9B">
        <w:rPr>
          <w:rFonts w:ascii="Arial" w:hAnsi="Arial"/>
          <w:sz w:val="24"/>
          <w:szCs w:val="24"/>
        </w:rPr>
        <w:t xml:space="preserve">to add those chemicals to the list </w:t>
      </w:r>
      <w:r w:rsidR="000A43BE" w:rsidRPr="00AF4F9B">
        <w:rPr>
          <w:rFonts w:ascii="Arial" w:hAnsi="Arial"/>
          <w:sz w:val="24"/>
          <w:szCs w:val="24"/>
        </w:rPr>
        <w:t xml:space="preserve">through the process of public workshops and public hearings. </w:t>
      </w:r>
      <w:r w:rsidR="007C1DAC">
        <w:rPr>
          <w:rFonts w:ascii="Arial" w:hAnsi="Arial"/>
          <w:sz w:val="24"/>
          <w:szCs w:val="24"/>
        </w:rPr>
        <w:t>T</w:t>
      </w:r>
      <w:r w:rsidR="000A43BE" w:rsidRPr="00AF4F9B">
        <w:rPr>
          <w:rFonts w:ascii="Arial" w:hAnsi="Arial"/>
          <w:sz w:val="24"/>
          <w:szCs w:val="24"/>
        </w:rPr>
        <w:t xml:space="preserve">he majority of the chemicals that are new on </w:t>
      </w:r>
      <w:proofErr w:type="spellStart"/>
      <w:r w:rsidR="000A43BE" w:rsidRPr="00AF4F9B">
        <w:rPr>
          <w:rFonts w:ascii="Arial" w:hAnsi="Arial"/>
          <w:sz w:val="24"/>
          <w:szCs w:val="24"/>
        </w:rPr>
        <w:t>R080</w:t>
      </w:r>
      <w:proofErr w:type="spellEnd"/>
      <w:r w:rsidR="000A43BE" w:rsidRPr="00AF4F9B">
        <w:rPr>
          <w:rFonts w:ascii="Arial" w:hAnsi="Arial"/>
          <w:sz w:val="24"/>
          <w:szCs w:val="24"/>
        </w:rPr>
        <w:t>-15 are from that process. I will mention that cannabidiol (CBD) has been more clearly defined. In statute, it’s already a schedule I drug. There’s been some public confusion on the fact that schedule I can still be gotten</w:t>
      </w:r>
      <w:r w:rsidR="007C1DAC">
        <w:rPr>
          <w:rFonts w:ascii="Arial" w:hAnsi="Arial"/>
          <w:sz w:val="24"/>
          <w:szCs w:val="24"/>
        </w:rPr>
        <w:t xml:space="preserve"> legally</w:t>
      </w:r>
      <w:r w:rsidR="000A43BE" w:rsidRPr="00AF4F9B">
        <w:rPr>
          <w:rFonts w:ascii="Arial" w:hAnsi="Arial"/>
          <w:sz w:val="24"/>
          <w:szCs w:val="24"/>
        </w:rPr>
        <w:t xml:space="preserve"> through a licensed dispensary. That doesn’t affect this. This was from the law enforcement agencies </w:t>
      </w:r>
      <w:r w:rsidR="00720C1F" w:rsidRPr="00AF4F9B">
        <w:rPr>
          <w:rFonts w:ascii="Arial" w:hAnsi="Arial"/>
          <w:sz w:val="24"/>
          <w:szCs w:val="24"/>
        </w:rPr>
        <w:t>for</w:t>
      </w:r>
      <w:r w:rsidR="000A43BE" w:rsidRPr="00AF4F9B">
        <w:rPr>
          <w:rFonts w:ascii="Arial" w:hAnsi="Arial"/>
          <w:sz w:val="24"/>
          <w:szCs w:val="24"/>
        </w:rPr>
        <w:t xml:space="preserve"> people mixing this up in their home, not through the state process</w:t>
      </w:r>
      <w:r w:rsidR="00720C1F" w:rsidRPr="00AF4F9B">
        <w:rPr>
          <w:rFonts w:ascii="Arial" w:hAnsi="Arial"/>
          <w:sz w:val="24"/>
          <w:szCs w:val="24"/>
        </w:rPr>
        <w:t>,</w:t>
      </w:r>
      <w:r w:rsidR="000A43BE" w:rsidRPr="00AF4F9B">
        <w:rPr>
          <w:rFonts w:ascii="Arial" w:hAnsi="Arial"/>
          <w:sz w:val="24"/>
          <w:szCs w:val="24"/>
        </w:rPr>
        <w:t xml:space="preserve"> that </w:t>
      </w:r>
      <w:r w:rsidR="00031270" w:rsidRPr="00AF4F9B">
        <w:rPr>
          <w:rFonts w:ascii="Arial" w:hAnsi="Arial"/>
          <w:sz w:val="24"/>
          <w:szCs w:val="24"/>
        </w:rPr>
        <w:t>could</w:t>
      </w:r>
      <w:r w:rsidR="000A43BE" w:rsidRPr="00AF4F9B">
        <w:rPr>
          <w:rFonts w:ascii="Arial" w:hAnsi="Arial"/>
          <w:sz w:val="24"/>
          <w:szCs w:val="24"/>
        </w:rPr>
        <w:t xml:space="preserve"> potentially harm themselves and others. So, that was just a clarification of CBD as a definition. It doesn’t prohib</w:t>
      </w:r>
      <w:r w:rsidR="007C1DAC">
        <w:rPr>
          <w:rFonts w:ascii="Arial" w:hAnsi="Arial"/>
          <w:sz w:val="24"/>
          <w:szCs w:val="24"/>
        </w:rPr>
        <w:t xml:space="preserve">it anybody from getting it in a </w:t>
      </w:r>
      <w:r w:rsidR="000A43BE" w:rsidRPr="00AF4F9B">
        <w:rPr>
          <w:rFonts w:ascii="Arial" w:hAnsi="Arial"/>
          <w:sz w:val="24"/>
          <w:szCs w:val="24"/>
        </w:rPr>
        <w:t>legal manner.</w:t>
      </w:r>
    </w:p>
    <w:p w:rsidR="000A43BE" w:rsidRPr="00AF4F9B" w:rsidRDefault="000A43BE" w:rsidP="00C95B5B">
      <w:pPr>
        <w:jc w:val="both"/>
        <w:rPr>
          <w:rFonts w:ascii="Arial" w:hAnsi="Arial"/>
          <w:sz w:val="24"/>
          <w:szCs w:val="24"/>
        </w:rPr>
      </w:pPr>
    </w:p>
    <w:p w:rsidR="000A43BE" w:rsidRPr="00AF4F9B" w:rsidRDefault="000A43BE" w:rsidP="00C95B5B">
      <w:pPr>
        <w:jc w:val="both"/>
        <w:rPr>
          <w:rFonts w:ascii="Arial" w:hAnsi="Arial"/>
          <w:b/>
          <w:sz w:val="24"/>
          <w:szCs w:val="24"/>
        </w:rPr>
      </w:pPr>
      <w:r w:rsidRPr="00AF4F9B">
        <w:rPr>
          <w:rFonts w:ascii="Arial" w:hAnsi="Arial"/>
          <w:b/>
          <w:sz w:val="24"/>
          <w:szCs w:val="24"/>
        </w:rPr>
        <w:t>Assemblywoman Maggie Carlton (</w:t>
      </w:r>
      <w:r w:rsidR="00D05D03" w:rsidRPr="00AF4F9B">
        <w:rPr>
          <w:rFonts w:ascii="Arial" w:hAnsi="Arial"/>
          <w:b/>
          <w:sz w:val="24"/>
          <w:szCs w:val="24"/>
        </w:rPr>
        <w:t>Assembly District No. 14):</w:t>
      </w:r>
    </w:p>
    <w:p w:rsidR="00D05D03" w:rsidRPr="00AF4F9B" w:rsidRDefault="00D05D03" w:rsidP="00C95B5B">
      <w:pPr>
        <w:jc w:val="both"/>
        <w:rPr>
          <w:rFonts w:ascii="Arial" w:hAnsi="Arial"/>
          <w:b/>
          <w:sz w:val="24"/>
          <w:szCs w:val="24"/>
        </w:rPr>
      </w:pPr>
    </w:p>
    <w:p w:rsidR="00D05D03" w:rsidRPr="00AF4F9B" w:rsidRDefault="00D05D03" w:rsidP="00C95B5B">
      <w:pPr>
        <w:jc w:val="both"/>
        <w:rPr>
          <w:rFonts w:ascii="Arial" w:hAnsi="Arial"/>
          <w:sz w:val="24"/>
          <w:szCs w:val="24"/>
        </w:rPr>
      </w:pPr>
      <w:r w:rsidRPr="00AF4F9B">
        <w:rPr>
          <w:rFonts w:ascii="Arial" w:hAnsi="Arial"/>
          <w:sz w:val="24"/>
          <w:szCs w:val="24"/>
        </w:rPr>
        <w:t xml:space="preserve">That was almost the explanation </w:t>
      </w:r>
      <w:r w:rsidR="007C1DAC">
        <w:rPr>
          <w:rFonts w:ascii="Arial" w:hAnsi="Arial"/>
          <w:sz w:val="24"/>
          <w:szCs w:val="24"/>
        </w:rPr>
        <w:t xml:space="preserve">that </w:t>
      </w:r>
      <w:r w:rsidRPr="00AF4F9B">
        <w:rPr>
          <w:rFonts w:ascii="Arial" w:hAnsi="Arial"/>
          <w:sz w:val="24"/>
          <w:szCs w:val="24"/>
        </w:rPr>
        <w:t xml:space="preserve">I was </w:t>
      </w:r>
      <w:r w:rsidR="007C1DAC">
        <w:rPr>
          <w:rFonts w:ascii="Arial" w:hAnsi="Arial"/>
          <w:sz w:val="24"/>
          <w:szCs w:val="24"/>
        </w:rPr>
        <w:t xml:space="preserve">going to be </w:t>
      </w:r>
      <w:r w:rsidRPr="00AF4F9B">
        <w:rPr>
          <w:rFonts w:ascii="Arial" w:hAnsi="Arial"/>
          <w:sz w:val="24"/>
          <w:szCs w:val="24"/>
        </w:rPr>
        <w:t>looking for. Cannabidiol is currently schedule I, correct?</w:t>
      </w:r>
    </w:p>
    <w:p w:rsidR="00D05D03" w:rsidRPr="00AF4F9B" w:rsidRDefault="00D05D03" w:rsidP="00C95B5B">
      <w:pPr>
        <w:jc w:val="both"/>
        <w:rPr>
          <w:rFonts w:ascii="Arial" w:hAnsi="Arial"/>
          <w:sz w:val="24"/>
          <w:szCs w:val="24"/>
        </w:rPr>
      </w:pPr>
    </w:p>
    <w:p w:rsidR="00D05D03" w:rsidRPr="00AF4F9B" w:rsidRDefault="00D05D03" w:rsidP="00C95B5B">
      <w:pPr>
        <w:jc w:val="both"/>
        <w:rPr>
          <w:rFonts w:ascii="Arial" w:hAnsi="Arial"/>
          <w:b/>
          <w:sz w:val="24"/>
          <w:szCs w:val="24"/>
        </w:rPr>
      </w:pPr>
      <w:r w:rsidRPr="00AF4F9B">
        <w:rPr>
          <w:rFonts w:ascii="Arial" w:hAnsi="Arial"/>
          <w:b/>
          <w:sz w:val="24"/>
          <w:szCs w:val="24"/>
        </w:rPr>
        <w:t>Mr. Wuest:</w:t>
      </w:r>
    </w:p>
    <w:p w:rsidR="00D05D03" w:rsidRPr="00AF4F9B" w:rsidRDefault="00D05D03" w:rsidP="00C95B5B">
      <w:pPr>
        <w:jc w:val="both"/>
        <w:rPr>
          <w:rFonts w:ascii="Arial" w:hAnsi="Arial"/>
          <w:b/>
          <w:sz w:val="24"/>
          <w:szCs w:val="24"/>
        </w:rPr>
      </w:pPr>
    </w:p>
    <w:p w:rsidR="00D05D03" w:rsidRPr="00AF4F9B" w:rsidRDefault="00D05D03" w:rsidP="00C95B5B">
      <w:pPr>
        <w:jc w:val="both"/>
        <w:rPr>
          <w:rFonts w:ascii="Arial" w:hAnsi="Arial"/>
          <w:sz w:val="24"/>
          <w:szCs w:val="24"/>
        </w:rPr>
      </w:pPr>
      <w:r w:rsidRPr="00AF4F9B">
        <w:rPr>
          <w:rFonts w:ascii="Arial" w:hAnsi="Arial"/>
          <w:sz w:val="24"/>
          <w:szCs w:val="24"/>
        </w:rPr>
        <w:t>As a component of marijuana, yes</w:t>
      </w:r>
      <w:r w:rsidR="00720C1F" w:rsidRPr="00AF4F9B">
        <w:rPr>
          <w:rFonts w:ascii="Arial" w:hAnsi="Arial"/>
          <w:sz w:val="24"/>
          <w:szCs w:val="24"/>
        </w:rPr>
        <w:t>,</w:t>
      </w:r>
      <w:r w:rsidRPr="00AF4F9B">
        <w:rPr>
          <w:rFonts w:ascii="Arial" w:hAnsi="Arial"/>
          <w:sz w:val="24"/>
          <w:szCs w:val="24"/>
        </w:rPr>
        <w:t xml:space="preserve"> it is. But again, this does not prevent someone from getting it </w:t>
      </w:r>
      <w:r w:rsidR="007C1DAC">
        <w:rPr>
          <w:rFonts w:ascii="Arial" w:hAnsi="Arial"/>
          <w:sz w:val="24"/>
          <w:szCs w:val="24"/>
        </w:rPr>
        <w:t>in a legal</w:t>
      </w:r>
      <w:r w:rsidRPr="00AF4F9B">
        <w:rPr>
          <w:rFonts w:ascii="Arial" w:hAnsi="Arial"/>
          <w:sz w:val="24"/>
          <w:szCs w:val="24"/>
        </w:rPr>
        <w:t xml:space="preserve"> manner. If you got it illegally, </w:t>
      </w:r>
      <w:r w:rsidR="00720C1F" w:rsidRPr="00AF4F9B">
        <w:rPr>
          <w:rFonts w:ascii="Arial" w:hAnsi="Arial"/>
          <w:sz w:val="24"/>
          <w:szCs w:val="24"/>
        </w:rPr>
        <w:t>this</w:t>
      </w:r>
      <w:r w:rsidRPr="00AF4F9B">
        <w:rPr>
          <w:rFonts w:ascii="Arial" w:hAnsi="Arial"/>
          <w:sz w:val="24"/>
          <w:szCs w:val="24"/>
        </w:rPr>
        <w:t xml:space="preserve"> would throw it back into the schedule I status. </w:t>
      </w:r>
    </w:p>
    <w:p w:rsidR="00D05D03" w:rsidRPr="00AF4F9B" w:rsidRDefault="00D05D03" w:rsidP="00C95B5B">
      <w:pPr>
        <w:jc w:val="both"/>
        <w:rPr>
          <w:rFonts w:ascii="Arial" w:hAnsi="Arial"/>
          <w:sz w:val="24"/>
          <w:szCs w:val="24"/>
        </w:rPr>
      </w:pPr>
    </w:p>
    <w:p w:rsidR="00D05D03" w:rsidRPr="00AF4F9B" w:rsidRDefault="00D05D03" w:rsidP="00C95B5B">
      <w:pPr>
        <w:jc w:val="both"/>
        <w:rPr>
          <w:rFonts w:ascii="Arial" w:hAnsi="Arial"/>
          <w:b/>
          <w:sz w:val="24"/>
          <w:szCs w:val="24"/>
        </w:rPr>
      </w:pPr>
      <w:r w:rsidRPr="00AF4F9B">
        <w:rPr>
          <w:rFonts w:ascii="Arial" w:hAnsi="Arial"/>
          <w:b/>
          <w:sz w:val="24"/>
          <w:szCs w:val="24"/>
        </w:rPr>
        <w:t>Assemblywoman Carlton:</w:t>
      </w:r>
    </w:p>
    <w:p w:rsidR="00D05D03" w:rsidRPr="00AF4F9B" w:rsidRDefault="00D05D03" w:rsidP="00C95B5B">
      <w:pPr>
        <w:jc w:val="both"/>
        <w:rPr>
          <w:rFonts w:ascii="Arial" w:hAnsi="Arial"/>
          <w:b/>
          <w:sz w:val="24"/>
          <w:szCs w:val="24"/>
        </w:rPr>
      </w:pPr>
    </w:p>
    <w:p w:rsidR="00D05D03" w:rsidRPr="00AF4F9B" w:rsidRDefault="00D05D03" w:rsidP="00C95B5B">
      <w:pPr>
        <w:jc w:val="both"/>
        <w:rPr>
          <w:rFonts w:ascii="Arial" w:hAnsi="Arial"/>
          <w:sz w:val="24"/>
          <w:szCs w:val="24"/>
        </w:rPr>
      </w:pPr>
      <w:r w:rsidRPr="00AF4F9B">
        <w:rPr>
          <w:rFonts w:ascii="Arial" w:hAnsi="Arial"/>
          <w:sz w:val="24"/>
          <w:szCs w:val="24"/>
        </w:rPr>
        <w:t xml:space="preserve">So, I’m trying to understand how the same chemical could be legal in one place and illegal in another. My concern is that, by reiterating this </w:t>
      </w:r>
      <w:r w:rsidR="00720C1F" w:rsidRPr="00AF4F9B">
        <w:rPr>
          <w:rFonts w:ascii="Arial" w:hAnsi="Arial"/>
          <w:sz w:val="24"/>
          <w:szCs w:val="24"/>
        </w:rPr>
        <w:t xml:space="preserve">as </w:t>
      </w:r>
      <w:r w:rsidRPr="00AF4F9B">
        <w:rPr>
          <w:rFonts w:ascii="Arial" w:hAnsi="Arial"/>
          <w:sz w:val="24"/>
          <w:szCs w:val="24"/>
        </w:rPr>
        <w:t>schedule I, if the federal government starts looking at it, patients who need this drug may not be able to get it, because typ</w:t>
      </w:r>
      <w:r w:rsidR="007C1DAC">
        <w:rPr>
          <w:rFonts w:ascii="Arial" w:hAnsi="Arial"/>
          <w:sz w:val="24"/>
          <w:szCs w:val="24"/>
        </w:rPr>
        <w:t>ically schedule I is considered</w:t>
      </w:r>
      <w:r w:rsidRPr="00AF4F9B">
        <w:rPr>
          <w:rFonts w:ascii="Arial" w:hAnsi="Arial"/>
          <w:sz w:val="24"/>
          <w:szCs w:val="24"/>
        </w:rPr>
        <w:t xml:space="preserve"> drugs that have no medical benefit, and CBD does have a medical benefit. So, I just don’t want confusion out there</w:t>
      </w:r>
      <w:r w:rsidR="007C1DAC">
        <w:rPr>
          <w:rFonts w:ascii="Arial" w:hAnsi="Arial"/>
          <w:sz w:val="24"/>
          <w:szCs w:val="24"/>
        </w:rPr>
        <w:t>, a</w:t>
      </w:r>
      <w:r w:rsidRPr="00AF4F9B">
        <w:rPr>
          <w:rFonts w:ascii="Arial" w:hAnsi="Arial"/>
          <w:sz w:val="24"/>
          <w:szCs w:val="24"/>
        </w:rPr>
        <w:t>nd why would it be legal in one place and illegal in another?</w:t>
      </w:r>
    </w:p>
    <w:p w:rsidR="00D05D03" w:rsidRPr="00AF4F9B" w:rsidRDefault="00D05D03" w:rsidP="00C95B5B">
      <w:pPr>
        <w:jc w:val="both"/>
        <w:rPr>
          <w:rFonts w:ascii="Arial" w:hAnsi="Arial"/>
          <w:sz w:val="24"/>
          <w:szCs w:val="24"/>
        </w:rPr>
      </w:pPr>
    </w:p>
    <w:p w:rsidR="00D05D03" w:rsidRPr="00AF4F9B" w:rsidRDefault="00D05D03" w:rsidP="00C95B5B">
      <w:pPr>
        <w:jc w:val="both"/>
        <w:rPr>
          <w:rFonts w:ascii="Arial" w:hAnsi="Arial"/>
          <w:b/>
          <w:sz w:val="24"/>
          <w:szCs w:val="24"/>
        </w:rPr>
      </w:pPr>
      <w:r w:rsidRPr="00AF4F9B">
        <w:rPr>
          <w:rFonts w:ascii="Arial" w:hAnsi="Arial"/>
          <w:b/>
          <w:sz w:val="24"/>
          <w:szCs w:val="24"/>
        </w:rPr>
        <w:t>Mr. Wuest:</w:t>
      </w:r>
    </w:p>
    <w:p w:rsidR="00D05D03" w:rsidRPr="00AF4F9B" w:rsidRDefault="00D05D03" w:rsidP="00C95B5B">
      <w:pPr>
        <w:jc w:val="both"/>
        <w:rPr>
          <w:rFonts w:ascii="Arial" w:hAnsi="Arial"/>
          <w:b/>
          <w:sz w:val="24"/>
          <w:szCs w:val="24"/>
        </w:rPr>
      </w:pPr>
    </w:p>
    <w:p w:rsidR="00D05D03" w:rsidRPr="00AF4F9B" w:rsidRDefault="00D05D03" w:rsidP="00C95B5B">
      <w:pPr>
        <w:jc w:val="both"/>
        <w:rPr>
          <w:rFonts w:ascii="Arial" w:hAnsi="Arial"/>
          <w:sz w:val="24"/>
          <w:szCs w:val="24"/>
        </w:rPr>
      </w:pPr>
      <w:r w:rsidRPr="00AF4F9B">
        <w:rPr>
          <w:rFonts w:ascii="Arial" w:hAnsi="Arial"/>
          <w:sz w:val="24"/>
          <w:szCs w:val="24"/>
        </w:rPr>
        <w:t xml:space="preserve">Marijuana is currently still scheduled </w:t>
      </w:r>
      <w:r w:rsidR="008D5BC3" w:rsidRPr="00AF4F9B">
        <w:rPr>
          <w:rFonts w:ascii="Arial" w:hAnsi="Arial"/>
          <w:sz w:val="24"/>
          <w:szCs w:val="24"/>
        </w:rPr>
        <w:t xml:space="preserve">as a schedule I drug </w:t>
      </w:r>
      <w:r w:rsidRPr="00AF4F9B">
        <w:rPr>
          <w:rFonts w:ascii="Arial" w:hAnsi="Arial"/>
          <w:sz w:val="24"/>
          <w:szCs w:val="24"/>
        </w:rPr>
        <w:t>by statute in Nevada. This is just a component of that. When this started in 2015, the purpose was that brewing the resins could be dangerous, so you have to abstract the CBD in the</w:t>
      </w:r>
      <w:r w:rsidR="00031270" w:rsidRPr="00AF4F9B">
        <w:rPr>
          <w:rFonts w:ascii="Arial" w:hAnsi="Arial"/>
          <w:sz w:val="24"/>
          <w:szCs w:val="24"/>
        </w:rPr>
        <w:t xml:space="preserve"> proper</w:t>
      </w:r>
      <w:r w:rsidRPr="00AF4F9B">
        <w:rPr>
          <w:rFonts w:ascii="Arial" w:hAnsi="Arial"/>
          <w:sz w:val="24"/>
          <w:szCs w:val="24"/>
        </w:rPr>
        <w:t xml:space="preserve"> fashion, which is addressed in a different part of the law. So, this isn’t saying you can’t have CBD</w:t>
      </w:r>
      <w:r w:rsidR="00244453" w:rsidRPr="00AF4F9B">
        <w:rPr>
          <w:rFonts w:ascii="Arial" w:hAnsi="Arial"/>
          <w:sz w:val="24"/>
          <w:szCs w:val="24"/>
        </w:rPr>
        <w:t>. I</w:t>
      </w:r>
      <w:r w:rsidRPr="00AF4F9B">
        <w:rPr>
          <w:rFonts w:ascii="Arial" w:hAnsi="Arial"/>
          <w:sz w:val="24"/>
          <w:szCs w:val="24"/>
        </w:rPr>
        <w:t>t’s just redefining CBD as a component of marijuana. It’s already a schedule I drug, as is marijuana. It’s not saying it’s illegal, just putting it in the class of schedule I.</w:t>
      </w:r>
    </w:p>
    <w:p w:rsidR="00D05D03" w:rsidRPr="00AF4F9B" w:rsidRDefault="00D05D03" w:rsidP="00C95B5B">
      <w:pPr>
        <w:jc w:val="both"/>
        <w:rPr>
          <w:rFonts w:ascii="Arial" w:hAnsi="Arial"/>
          <w:sz w:val="24"/>
          <w:szCs w:val="24"/>
        </w:rPr>
      </w:pPr>
    </w:p>
    <w:p w:rsidR="00D05D03" w:rsidRPr="00AF4F9B" w:rsidRDefault="00D05D03" w:rsidP="00C95B5B">
      <w:pPr>
        <w:jc w:val="both"/>
        <w:rPr>
          <w:rFonts w:ascii="Arial" w:hAnsi="Arial"/>
          <w:b/>
          <w:sz w:val="24"/>
          <w:szCs w:val="24"/>
        </w:rPr>
      </w:pPr>
      <w:r w:rsidRPr="00AF4F9B">
        <w:rPr>
          <w:rFonts w:ascii="Arial" w:hAnsi="Arial"/>
          <w:b/>
          <w:sz w:val="24"/>
          <w:szCs w:val="24"/>
        </w:rPr>
        <w:t>Assemblywoman Carlton:</w:t>
      </w:r>
    </w:p>
    <w:p w:rsidR="00D05D03" w:rsidRPr="00AF4F9B" w:rsidRDefault="00D05D03" w:rsidP="00C95B5B">
      <w:pPr>
        <w:jc w:val="both"/>
        <w:rPr>
          <w:rFonts w:ascii="Arial" w:hAnsi="Arial"/>
          <w:b/>
          <w:sz w:val="24"/>
          <w:szCs w:val="24"/>
        </w:rPr>
      </w:pPr>
    </w:p>
    <w:p w:rsidR="00D05D03" w:rsidRPr="00AF4F9B" w:rsidRDefault="00D05D03" w:rsidP="00C95B5B">
      <w:pPr>
        <w:jc w:val="both"/>
        <w:rPr>
          <w:rFonts w:ascii="Arial" w:hAnsi="Arial"/>
          <w:sz w:val="24"/>
          <w:szCs w:val="24"/>
        </w:rPr>
      </w:pPr>
      <w:r w:rsidRPr="00AF4F9B">
        <w:rPr>
          <w:rFonts w:ascii="Arial" w:hAnsi="Arial"/>
          <w:sz w:val="24"/>
          <w:szCs w:val="24"/>
        </w:rPr>
        <w:t>So, are there any patients in the State of Nevada who make their own CBD oil that are going to be prohibited from doing so in the future?</w:t>
      </w:r>
    </w:p>
    <w:p w:rsidR="005515D5" w:rsidRPr="00AF4F9B" w:rsidRDefault="005515D5" w:rsidP="00C95B5B">
      <w:pPr>
        <w:jc w:val="both"/>
        <w:rPr>
          <w:rFonts w:ascii="Arial" w:hAnsi="Arial"/>
          <w:sz w:val="24"/>
          <w:szCs w:val="24"/>
        </w:rPr>
      </w:pPr>
    </w:p>
    <w:p w:rsidR="00D05D03" w:rsidRPr="00AF4F9B" w:rsidRDefault="00D05D03" w:rsidP="00C95B5B">
      <w:pPr>
        <w:jc w:val="both"/>
        <w:rPr>
          <w:rFonts w:ascii="Arial" w:hAnsi="Arial"/>
          <w:b/>
          <w:sz w:val="24"/>
          <w:szCs w:val="24"/>
        </w:rPr>
      </w:pPr>
      <w:r w:rsidRPr="00AF4F9B">
        <w:rPr>
          <w:rFonts w:ascii="Arial" w:hAnsi="Arial"/>
          <w:b/>
          <w:sz w:val="24"/>
          <w:szCs w:val="24"/>
        </w:rPr>
        <w:lastRenderedPageBreak/>
        <w:t>Mr. Wuest:</w:t>
      </w:r>
    </w:p>
    <w:p w:rsidR="00D05D03" w:rsidRPr="00AF4F9B" w:rsidRDefault="00D05D03" w:rsidP="00C95B5B">
      <w:pPr>
        <w:jc w:val="both"/>
        <w:rPr>
          <w:rFonts w:ascii="Arial" w:hAnsi="Arial"/>
          <w:b/>
          <w:sz w:val="24"/>
          <w:szCs w:val="24"/>
        </w:rPr>
      </w:pPr>
    </w:p>
    <w:p w:rsidR="00BE7537" w:rsidRPr="00AF4F9B" w:rsidRDefault="00D05D03" w:rsidP="00C95B5B">
      <w:pPr>
        <w:jc w:val="both"/>
        <w:rPr>
          <w:rFonts w:ascii="Arial" w:hAnsi="Arial"/>
          <w:sz w:val="24"/>
          <w:szCs w:val="24"/>
        </w:rPr>
      </w:pPr>
      <w:r w:rsidRPr="00AF4F9B">
        <w:rPr>
          <w:rFonts w:ascii="Arial" w:hAnsi="Arial"/>
          <w:sz w:val="24"/>
          <w:szCs w:val="24"/>
        </w:rPr>
        <w:t xml:space="preserve">No. If they are allowed to </w:t>
      </w:r>
      <w:r w:rsidR="00244453" w:rsidRPr="00AF4F9B">
        <w:rPr>
          <w:rFonts w:ascii="Arial" w:hAnsi="Arial"/>
          <w:sz w:val="24"/>
          <w:szCs w:val="24"/>
        </w:rPr>
        <w:t xml:space="preserve">grow and </w:t>
      </w:r>
      <w:r w:rsidRPr="00AF4F9B">
        <w:rPr>
          <w:rFonts w:ascii="Arial" w:hAnsi="Arial"/>
          <w:sz w:val="24"/>
          <w:szCs w:val="24"/>
        </w:rPr>
        <w:t xml:space="preserve">have the marijuana and do the CBD, </w:t>
      </w:r>
      <w:r w:rsidR="00244453" w:rsidRPr="00AF4F9B">
        <w:rPr>
          <w:rFonts w:ascii="Arial" w:hAnsi="Arial"/>
          <w:sz w:val="24"/>
          <w:szCs w:val="24"/>
        </w:rPr>
        <w:t xml:space="preserve">then </w:t>
      </w:r>
      <w:r w:rsidRPr="00AF4F9B">
        <w:rPr>
          <w:rFonts w:ascii="Arial" w:hAnsi="Arial"/>
          <w:sz w:val="24"/>
          <w:szCs w:val="24"/>
        </w:rPr>
        <w:t xml:space="preserve">no. There would be no issues with that. This didn’t really come up during public comment, but the Board was certainly aware of it. Somewhat off the </w:t>
      </w:r>
      <w:r w:rsidR="00031270" w:rsidRPr="00AF4F9B">
        <w:rPr>
          <w:rFonts w:ascii="Arial" w:hAnsi="Arial"/>
          <w:sz w:val="24"/>
          <w:szCs w:val="24"/>
        </w:rPr>
        <w:t>subject</w:t>
      </w:r>
      <w:r w:rsidRPr="00AF4F9B">
        <w:rPr>
          <w:rFonts w:ascii="Arial" w:hAnsi="Arial"/>
          <w:sz w:val="24"/>
          <w:szCs w:val="24"/>
        </w:rPr>
        <w:t>, we expect sometime in the next 6 months that there’ll be a comme</w:t>
      </w:r>
      <w:r w:rsidR="00244453" w:rsidRPr="00AF4F9B">
        <w:rPr>
          <w:rFonts w:ascii="Arial" w:hAnsi="Arial"/>
          <w:sz w:val="24"/>
          <w:szCs w:val="24"/>
        </w:rPr>
        <w:t>rcially available</w:t>
      </w:r>
      <w:r w:rsidR="0058101F" w:rsidRPr="00AF4F9B">
        <w:rPr>
          <w:rFonts w:ascii="Arial" w:hAnsi="Arial"/>
          <w:sz w:val="24"/>
          <w:szCs w:val="24"/>
        </w:rPr>
        <w:t>,</w:t>
      </w:r>
      <w:r w:rsidR="00244453" w:rsidRPr="00AF4F9B">
        <w:rPr>
          <w:rFonts w:ascii="Arial" w:hAnsi="Arial"/>
          <w:sz w:val="24"/>
          <w:szCs w:val="24"/>
        </w:rPr>
        <w:t xml:space="preserve"> drug company</w:t>
      </w:r>
      <w:r w:rsidR="0058101F" w:rsidRPr="00AF4F9B">
        <w:rPr>
          <w:rFonts w:ascii="Arial" w:hAnsi="Arial"/>
          <w:sz w:val="24"/>
          <w:szCs w:val="24"/>
        </w:rPr>
        <w:t xml:space="preserve"> and</w:t>
      </w:r>
      <w:r w:rsidR="00A92D22" w:rsidRPr="00AF4F9B">
        <w:rPr>
          <w:rFonts w:ascii="Arial" w:hAnsi="Arial"/>
          <w:sz w:val="24"/>
          <w:szCs w:val="24"/>
        </w:rPr>
        <w:t xml:space="preserve"> U.S. Food and Drug </w:t>
      </w:r>
      <w:r w:rsidR="0058101F" w:rsidRPr="00AF4F9B">
        <w:rPr>
          <w:rFonts w:ascii="Arial" w:hAnsi="Arial"/>
          <w:sz w:val="24"/>
          <w:szCs w:val="24"/>
        </w:rPr>
        <w:t>Administration</w:t>
      </w:r>
      <w:r w:rsidR="00A92D22" w:rsidRPr="00AF4F9B">
        <w:rPr>
          <w:rFonts w:ascii="Arial" w:hAnsi="Arial"/>
          <w:sz w:val="24"/>
          <w:szCs w:val="24"/>
        </w:rPr>
        <w:t xml:space="preserve"> (FDA) approved CBD product. You’d still be able to do it the way we do it now, but the good news is that there will be something for the kids with seizures. There’ll be something entering the market that will be able to help them. We don’t know what the schedule will be for that drug because the DEA will </w:t>
      </w:r>
      <w:r w:rsidR="007C1DAC">
        <w:rPr>
          <w:rFonts w:ascii="Arial" w:hAnsi="Arial"/>
          <w:sz w:val="24"/>
          <w:szCs w:val="24"/>
        </w:rPr>
        <w:t xml:space="preserve">help </w:t>
      </w:r>
      <w:r w:rsidR="00A92D22" w:rsidRPr="00AF4F9B">
        <w:rPr>
          <w:rFonts w:ascii="Arial" w:hAnsi="Arial"/>
          <w:sz w:val="24"/>
          <w:szCs w:val="24"/>
        </w:rPr>
        <w:t xml:space="preserve">control that, but it’ll probably be III or IV. That’s another example of how we have a drug listed in schedule I, but there’s an exemption in </w:t>
      </w:r>
      <w:r w:rsidR="0058101F" w:rsidRPr="00AF4F9B">
        <w:rPr>
          <w:rFonts w:ascii="Arial" w:hAnsi="Arial"/>
          <w:sz w:val="24"/>
          <w:szCs w:val="24"/>
        </w:rPr>
        <w:t xml:space="preserve">the </w:t>
      </w:r>
      <w:r w:rsidR="00A92D22" w:rsidRPr="00AF4F9B">
        <w:rPr>
          <w:rFonts w:ascii="Arial" w:hAnsi="Arial"/>
          <w:sz w:val="24"/>
          <w:szCs w:val="24"/>
        </w:rPr>
        <w:t>law that moves it out of the schedule</w:t>
      </w:r>
      <w:r w:rsidR="007C1DAC">
        <w:rPr>
          <w:rFonts w:ascii="Arial" w:hAnsi="Arial"/>
          <w:sz w:val="24"/>
          <w:szCs w:val="24"/>
        </w:rPr>
        <w:t xml:space="preserve"> I</w:t>
      </w:r>
      <w:r w:rsidR="0058101F" w:rsidRPr="00AF4F9B">
        <w:rPr>
          <w:rFonts w:ascii="Arial" w:hAnsi="Arial"/>
          <w:sz w:val="24"/>
          <w:szCs w:val="24"/>
        </w:rPr>
        <w:t xml:space="preserve"> in those conditions</w:t>
      </w:r>
      <w:r w:rsidR="00A92D22" w:rsidRPr="00AF4F9B">
        <w:rPr>
          <w:rFonts w:ascii="Arial" w:hAnsi="Arial"/>
          <w:sz w:val="24"/>
          <w:szCs w:val="24"/>
        </w:rPr>
        <w:t xml:space="preserve">. </w:t>
      </w:r>
      <w:r w:rsidR="007C1DAC">
        <w:rPr>
          <w:rFonts w:ascii="Arial" w:hAnsi="Arial"/>
          <w:sz w:val="24"/>
          <w:szCs w:val="24"/>
        </w:rPr>
        <w:t>But at</w:t>
      </w:r>
      <w:r w:rsidR="00A92D22" w:rsidRPr="00AF4F9B">
        <w:rPr>
          <w:rFonts w:ascii="Arial" w:hAnsi="Arial"/>
          <w:sz w:val="24"/>
          <w:szCs w:val="24"/>
        </w:rPr>
        <w:t xml:space="preserve"> its basis, marijuana is still a schedule I drug, just like CBD.</w:t>
      </w:r>
    </w:p>
    <w:p w:rsidR="00A92D22" w:rsidRPr="00AF4F9B" w:rsidRDefault="00A92D22" w:rsidP="00C95B5B">
      <w:pPr>
        <w:jc w:val="both"/>
        <w:rPr>
          <w:rFonts w:ascii="Arial" w:hAnsi="Arial"/>
          <w:sz w:val="24"/>
          <w:szCs w:val="24"/>
        </w:rPr>
      </w:pPr>
    </w:p>
    <w:p w:rsidR="00A92D22" w:rsidRPr="00AF4F9B" w:rsidRDefault="00A92D22" w:rsidP="00C95B5B">
      <w:pPr>
        <w:jc w:val="both"/>
        <w:rPr>
          <w:rFonts w:ascii="Arial" w:hAnsi="Arial"/>
          <w:b/>
          <w:sz w:val="24"/>
          <w:szCs w:val="24"/>
        </w:rPr>
      </w:pPr>
      <w:r w:rsidRPr="00AF4F9B">
        <w:rPr>
          <w:rFonts w:ascii="Arial" w:hAnsi="Arial"/>
          <w:b/>
          <w:sz w:val="24"/>
          <w:szCs w:val="24"/>
        </w:rPr>
        <w:t>Assemblywoman Carlton:</w:t>
      </w:r>
    </w:p>
    <w:p w:rsidR="00A92D22" w:rsidRPr="00AF4F9B" w:rsidRDefault="00A92D22" w:rsidP="00C95B5B">
      <w:pPr>
        <w:jc w:val="both"/>
        <w:rPr>
          <w:rFonts w:ascii="Arial" w:hAnsi="Arial"/>
          <w:b/>
          <w:sz w:val="24"/>
          <w:szCs w:val="24"/>
        </w:rPr>
      </w:pPr>
    </w:p>
    <w:p w:rsidR="00A92D22" w:rsidRPr="00AF4F9B" w:rsidRDefault="00A92D22" w:rsidP="00C95B5B">
      <w:pPr>
        <w:jc w:val="both"/>
        <w:rPr>
          <w:rFonts w:ascii="Arial" w:hAnsi="Arial"/>
          <w:sz w:val="24"/>
          <w:szCs w:val="24"/>
        </w:rPr>
      </w:pPr>
      <w:r w:rsidRPr="00AF4F9B">
        <w:rPr>
          <w:rFonts w:ascii="Arial" w:hAnsi="Arial"/>
          <w:sz w:val="24"/>
          <w:szCs w:val="24"/>
        </w:rPr>
        <w:t>In the interest of being super cautious, if the Pharmacy Board would put on the record that this will not be a law enforcement issue, that they will not be breaking the law, I would be very comfortable</w:t>
      </w:r>
      <w:r w:rsidR="0058101F" w:rsidRPr="00AF4F9B">
        <w:rPr>
          <w:rFonts w:ascii="Arial" w:hAnsi="Arial"/>
          <w:sz w:val="24"/>
          <w:szCs w:val="24"/>
        </w:rPr>
        <w:t xml:space="preserve"> </w:t>
      </w:r>
      <w:r w:rsidR="007C1DAC">
        <w:rPr>
          <w:rFonts w:ascii="Arial" w:hAnsi="Arial"/>
          <w:sz w:val="24"/>
          <w:szCs w:val="24"/>
        </w:rPr>
        <w:t>so</w:t>
      </w:r>
      <w:r w:rsidRPr="00AF4F9B">
        <w:rPr>
          <w:rFonts w:ascii="Arial" w:hAnsi="Arial"/>
          <w:sz w:val="24"/>
          <w:szCs w:val="24"/>
        </w:rPr>
        <w:t xml:space="preserve"> there’ll be a ma</w:t>
      </w:r>
      <w:r w:rsidR="00C7565A" w:rsidRPr="00AF4F9B">
        <w:rPr>
          <w:rFonts w:ascii="Arial" w:hAnsi="Arial"/>
          <w:sz w:val="24"/>
          <w:szCs w:val="24"/>
        </w:rPr>
        <w:t>tter of record</w:t>
      </w:r>
      <w:r w:rsidR="0058101F" w:rsidRPr="00AF4F9B">
        <w:rPr>
          <w:rFonts w:ascii="Arial" w:hAnsi="Arial"/>
          <w:sz w:val="24"/>
          <w:szCs w:val="24"/>
        </w:rPr>
        <w:t>. I</w:t>
      </w:r>
      <w:r w:rsidR="00C7565A" w:rsidRPr="00AF4F9B">
        <w:rPr>
          <w:rFonts w:ascii="Arial" w:hAnsi="Arial"/>
          <w:sz w:val="24"/>
          <w:szCs w:val="24"/>
        </w:rPr>
        <w:t>f we have an incident in the next 6 months of a parent possibly having this for their child, I don’t want somebody to get caught. Your intent is not to have this be a law enforcement issue.</w:t>
      </w:r>
    </w:p>
    <w:p w:rsidR="00C7565A" w:rsidRPr="00AF4F9B" w:rsidRDefault="00C7565A"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t>Mr. Wuest:</w:t>
      </w:r>
    </w:p>
    <w:p w:rsidR="00C7565A" w:rsidRPr="00AF4F9B" w:rsidRDefault="00C7565A" w:rsidP="00C95B5B">
      <w:pPr>
        <w:jc w:val="both"/>
        <w:rPr>
          <w:rFonts w:ascii="Arial" w:hAnsi="Arial"/>
          <w:b/>
          <w:sz w:val="24"/>
          <w:szCs w:val="24"/>
        </w:rPr>
      </w:pPr>
    </w:p>
    <w:p w:rsidR="00C7565A" w:rsidRPr="00AF4F9B" w:rsidRDefault="00C7565A" w:rsidP="00C95B5B">
      <w:pPr>
        <w:jc w:val="both"/>
        <w:rPr>
          <w:rFonts w:ascii="Arial" w:hAnsi="Arial"/>
          <w:sz w:val="24"/>
          <w:szCs w:val="24"/>
        </w:rPr>
      </w:pPr>
      <w:r w:rsidRPr="00AF4F9B">
        <w:rPr>
          <w:rFonts w:ascii="Arial" w:hAnsi="Arial"/>
          <w:sz w:val="24"/>
          <w:szCs w:val="24"/>
        </w:rPr>
        <w:t>I will tell you, as full disclosure, that’s where it started. If you’re more comfortable with pulling it out</w:t>
      </w:r>
      <w:r w:rsidR="007C1DAC">
        <w:rPr>
          <w:rFonts w:ascii="Arial" w:hAnsi="Arial"/>
          <w:sz w:val="24"/>
          <w:szCs w:val="24"/>
        </w:rPr>
        <w:t xml:space="preserve">, </w:t>
      </w:r>
      <w:r w:rsidRPr="00AF4F9B">
        <w:rPr>
          <w:rFonts w:ascii="Arial" w:hAnsi="Arial"/>
          <w:sz w:val="24"/>
          <w:szCs w:val="24"/>
        </w:rPr>
        <w:t>it’s still going to be schedule I because it’s a component of marijuana and that’s a schedule I drug. At this point, it probably doesn’t mean as much as it meant in 2015, to your own point. The Board is not law enforcement, so I can’t tell you how law enforcement would act, but I can tell you that, under the current law, if they came across CBD, they could treat it how they already treat marijuana, because CBD is a component of marijuana.</w:t>
      </w:r>
    </w:p>
    <w:p w:rsidR="00C7565A" w:rsidRPr="00AF4F9B" w:rsidRDefault="00C7565A"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t>Assemblywoman Carlton:</w:t>
      </w:r>
    </w:p>
    <w:p w:rsidR="00C7565A" w:rsidRPr="00AF4F9B" w:rsidRDefault="00C7565A" w:rsidP="00C95B5B">
      <w:pPr>
        <w:jc w:val="both"/>
        <w:rPr>
          <w:rFonts w:ascii="Arial" w:hAnsi="Arial"/>
          <w:b/>
          <w:sz w:val="24"/>
          <w:szCs w:val="24"/>
        </w:rPr>
      </w:pPr>
    </w:p>
    <w:p w:rsidR="00C7565A" w:rsidRPr="00AF4F9B" w:rsidRDefault="00C7565A" w:rsidP="00C95B5B">
      <w:pPr>
        <w:jc w:val="both"/>
        <w:rPr>
          <w:rFonts w:ascii="Arial" w:hAnsi="Arial"/>
          <w:sz w:val="24"/>
          <w:szCs w:val="24"/>
        </w:rPr>
      </w:pPr>
      <w:r w:rsidRPr="00AF4F9B">
        <w:rPr>
          <w:rFonts w:ascii="Arial" w:hAnsi="Arial"/>
          <w:sz w:val="24"/>
          <w:szCs w:val="24"/>
        </w:rPr>
        <w:t>I think we’re okay then. I think it’s clear and on the books. I don’t want to hear from a parent that all of a sudden they’re in trouble and their kid’s going back to having seizures. That’s the last thing anybody wants</w:t>
      </w:r>
      <w:r w:rsidR="007C1DAC">
        <w:rPr>
          <w:rFonts w:ascii="Arial" w:hAnsi="Arial"/>
          <w:sz w:val="24"/>
          <w:szCs w:val="24"/>
        </w:rPr>
        <w:t xml:space="preserve"> to do</w:t>
      </w:r>
      <w:r w:rsidRPr="00AF4F9B">
        <w:rPr>
          <w:rFonts w:ascii="Arial" w:hAnsi="Arial"/>
          <w:sz w:val="24"/>
          <w:szCs w:val="24"/>
        </w:rPr>
        <w:t xml:space="preserve">. Nobody wants that to happen. I just want to make sure it’s clear. </w:t>
      </w:r>
    </w:p>
    <w:p w:rsidR="00C7565A" w:rsidRPr="00AF4F9B" w:rsidRDefault="00C7565A"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t>Mr. Wuest:</w:t>
      </w:r>
    </w:p>
    <w:p w:rsidR="00C7565A" w:rsidRPr="00AF4F9B" w:rsidRDefault="00C7565A" w:rsidP="00C95B5B">
      <w:pPr>
        <w:jc w:val="both"/>
        <w:rPr>
          <w:rFonts w:ascii="Arial" w:hAnsi="Arial"/>
          <w:b/>
          <w:sz w:val="24"/>
          <w:szCs w:val="24"/>
        </w:rPr>
      </w:pPr>
    </w:p>
    <w:p w:rsidR="00C7565A" w:rsidRPr="00AF4F9B" w:rsidRDefault="00C7565A" w:rsidP="00C95B5B">
      <w:pPr>
        <w:jc w:val="both"/>
        <w:rPr>
          <w:rFonts w:ascii="Arial" w:hAnsi="Arial"/>
          <w:sz w:val="24"/>
          <w:szCs w:val="24"/>
        </w:rPr>
      </w:pPr>
      <w:r w:rsidRPr="00AF4F9B">
        <w:rPr>
          <w:rFonts w:ascii="Arial" w:hAnsi="Arial"/>
          <w:sz w:val="24"/>
          <w:szCs w:val="24"/>
        </w:rPr>
        <w:t>Including the Board of Pharmacy, the intent was just to clarify things.</w:t>
      </w:r>
    </w:p>
    <w:p w:rsidR="00C7565A" w:rsidRDefault="00C7565A" w:rsidP="00C95B5B">
      <w:pPr>
        <w:jc w:val="both"/>
        <w:rPr>
          <w:rFonts w:ascii="Arial" w:hAnsi="Arial"/>
          <w:sz w:val="24"/>
          <w:szCs w:val="24"/>
        </w:rPr>
      </w:pPr>
    </w:p>
    <w:p w:rsidR="005515D5" w:rsidRDefault="005515D5" w:rsidP="00C95B5B">
      <w:pPr>
        <w:jc w:val="both"/>
        <w:rPr>
          <w:rFonts w:ascii="Arial" w:hAnsi="Arial"/>
          <w:sz w:val="24"/>
          <w:szCs w:val="24"/>
        </w:rPr>
      </w:pPr>
    </w:p>
    <w:p w:rsidR="005515D5" w:rsidRPr="00AF4F9B" w:rsidRDefault="005515D5"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lastRenderedPageBreak/>
        <w:t>Assemblywoman Carlton:</w:t>
      </w:r>
    </w:p>
    <w:p w:rsidR="00C7565A" w:rsidRPr="00AF4F9B" w:rsidRDefault="00C7565A" w:rsidP="00C95B5B">
      <w:pPr>
        <w:jc w:val="both"/>
        <w:rPr>
          <w:rFonts w:ascii="Arial" w:hAnsi="Arial"/>
          <w:b/>
          <w:sz w:val="24"/>
          <w:szCs w:val="24"/>
        </w:rPr>
      </w:pPr>
    </w:p>
    <w:p w:rsidR="00C7565A" w:rsidRPr="00AF4F9B" w:rsidRDefault="00C7565A" w:rsidP="00C95B5B">
      <w:pPr>
        <w:jc w:val="both"/>
        <w:rPr>
          <w:rFonts w:ascii="Arial" w:hAnsi="Arial"/>
          <w:sz w:val="24"/>
          <w:szCs w:val="24"/>
        </w:rPr>
      </w:pPr>
      <w:r w:rsidRPr="00AF4F9B">
        <w:rPr>
          <w:rFonts w:ascii="Arial" w:hAnsi="Arial"/>
          <w:sz w:val="24"/>
          <w:szCs w:val="24"/>
        </w:rPr>
        <w:t>We appreciate that. Now it’s on the record, so we’ll have something to show folks.</w:t>
      </w:r>
    </w:p>
    <w:p w:rsidR="00C7565A" w:rsidRPr="00AF4F9B" w:rsidRDefault="00C7565A"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t>Chair Frierson:</w:t>
      </w:r>
    </w:p>
    <w:p w:rsidR="00C7565A" w:rsidRPr="00AF4F9B" w:rsidRDefault="00C7565A" w:rsidP="00C95B5B">
      <w:pPr>
        <w:jc w:val="both"/>
        <w:rPr>
          <w:rFonts w:ascii="Arial" w:hAnsi="Arial"/>
          <w:b/>
          <w:sz w:val="24"/>
          <w:szCs w:val="24"/>
        </w:rPr>
      </w:pPr>
    </w:p>
    <w:p w:rsidR="00C7565A" w:rsidRPr="00AF4F9B" w:rsidRDefault="007C1DAC" w:rsidP="00C95B5B">
      <w:pPr>
        <w:jc w:val="both"/>
        <w:rPr>
          <w:rFonts w:ascii="Arial" w:hAnsi="Arial"/>
          <w:sz w:val="24"/>
          <w:szCs w:val="24"/>
        </w:rPr>
      </w:pPr>
      <w:r>
        <w:rPr>
          <w:rFonts w:ascii="Arial" w:hAnsi="Arial"/>
          <w:sz w:val="24"/>
          <w:szCs w:val="24"/>
        </w:rPr>
        <w:t xml:space="preserve">I want to just get a little further clarification. From my perspective, </w:t>
      </w:r>
      <w:r w:rsidR="00C7565A" w:rsidRPr="00AF4F9B">
        <w:rPr>
          <w:rFonts w:ascii="Arial" w:hAnsi="Arial"/>
          <w:sz w:val="24"/>
          <w:szCs w:val="24"/>
        </w:rPr>
        <w:t xml:space="preserve">I think we’re all saying the same thing. It sounds to me, and if you could let me know if this is accurate, </w:t>
      </w:r>
      <w:r w:rsidR="0047699C" w:rsidRPr="00AF4F9B">
        <w:rPr>
          <w:rFonts w:ascii="Arial" w:hAnsi="Arial"/>
          <w:sz w:val="24"/>
          <w:szCs w:val="24"/>
        </w:rPr>
        <w:t xml:space="preserve">that </w:t>
      </w:r>
      <w:r w:rsidR="00C7565A" w:rsidRPr="00AF4F9B">
        <w:rPr>
          <w:rFonts w:ascii="Arial" w:hAnsi="Arial"/>
          <w:sz w:val="24"/>
          <w:szCs w:val="24"/>
        </w:rPr>
        <w:t>the intention is for this to facilitate the treatment of CBD as it is currently being treated, but you’re simply providing clarity in the regulation to be consistent with what the current practice is?</w:t>
      </w:r>
    </w:p>
    <w:p w:rsidR="00C7565A" w:rsidRPr="00AF4F9B" w:rsidRDefault="00C7565A"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t>Mr. Wuest:</w:t>
      </w:r>
    </w:p>
    <w:p w:rsidR="00C7565A" w:rsidRPr="00AF4F9B" w:rsidRDefault="00C7565A" w:rsidP="00C95B5B">
      <w:pPr>
        <w:jc w:val="both"/>
        <w:rPr>
          <w:rFonts w:ascii="Arial" w:hAnsi="Arial"/>
          <w:b/>
          <w:sz w:val="24"/>
          <w:szCs w:val="24"/>
        </w:rPr>
      </w:pPr>
    </w:p>
    <w:p w:rsidR="00C7565A" w:rsidRPr="00AF4F9B" w:rsidRDefault="00C7565A" w:rsidP="00C95B5B">
      <w:pPr>
        <w:jc w:val="both"/>
        <w:rPr>
          <w:rFonts w:ascii="Arial" w:hAnsi="Arial"/>
          <w:sz w:val="24"/>
          <w:szCs w:val="24"/>
        </w:rPr>
      </w:pPr>
      <w:r w:rsidRPr="00AF4F9B">
        <w:rPr>
          <w:rFonts w:ascii="Arial" w:hAnsi="Arial"/>
          <w:sz w:val="24"/>
          <w:szCs w:val="24"/>
        </w:rPr>
        <w:t xml:space="preserve">Exactly. I think that’s </w:t>
      </w:r>
      <w:r w:rsidR="0047699C" w:rsidRPr="00AF4F9B">
        <w:rPr>
          <w:rFonts w:ascii="Arial" w:hAnsi="Arial"/>
          <w:sz w:val="24"/>
          <w:szCs w:val="24"/>
        </w:rPr>
        <w:t>well stated</w:t>
      </w:r>
      <w:r w:rsidRPr="00AF4F9B">
        <w:rPr>
          <w:rFonts w:ascii="Arial" w:hAnsi="Arial"/>
          <w:sz w:val="24"/>
          <w:szCs w:val="24"/>
        </w:rPr>
        <w:t>.</w:t>
      </w:r>
    </w:p>
    <w:p w:rsidR="00C7565A" w:rsidRPr="00AF4F9B" w:rsidRDefault="00C7565A" w:rsidP="00C95B5B">
      <w:pPr>
        <w:jc w:val="both"/>
        <w:rPr>
          <w:rFonts w:ascii="Arial" w:hAnsi="Arial"/>
          <w:sz w:val="24"/>
          <w:szCs w:val="24"/>
        </w:rPr>
      </w:pPr>
    </w:p>
    <w:p w:rsidR="00C7565A" w:rsidRPr="00AF4F9B" w:rsidRDefault="00C7565A" w:rsidP="00C95B5B">
      <w:pPr>
        <w:jc w:val="both"/>
        <w:rPr>
          <w:rFonts w:ascii="Arial" w:hAnsi="Arial"/>
          <w:b/>
          <w:sz w:val="24"/>
          <w:szCs w:val="24"/>
        </w:rPr>
      </w:pPr>
      <w:r w:rsidRPr="00AF4F9B">
        <w:rPr>
          <w:rFonts w:ascii="Arial" w:hAnsi="Arial"/>
          <w:b/>
          <w:sz w:val="24"/>
          <w:szCs w:val="24"/>
        </w:rPr>
        <w:t xml:space="preserve">Senator </w:t>
      </w:r>
      <w:r w:rsidR="00B5020B" w:rsidRPr="00AF4F9B">
        <w:rPr>
          <w:rFonts w:ascii="Arial" w:hAnsi="Arial"/>
          <w:b/>
          <w:sz w:val="24"/>
          <w:szCs w:val="24"/>
        </w:rPr>
        <w:t>James A. Settelmeyer (Senatorial District No. 17):</w:t>
      </w:r>
    </w:p>
    <w:p w:rsidR="00B5020B" w:rsidRPr="00AF4F9B" w:rsidRDefault="00B5020B" w:rsidP="00C95B5B">
      <w:pPr>
        <w:jc w:val="both"/>
        <w:rPr>
          <w:rFonts w:ascii="Arial" w:hAnsi="Arial"/>
          <w:b/>
          <w:sz w:val="24"/>
          <w:szCs w:val="24"/>
        </w:rPr>
      </w:pPr>
    </w:p>
    <w:p w:rsidR="00B5020B" w:rsidRPr="00AF4F9B" w:rsidRDefault="00B5020B" w:rsidP="00C95B5B">
      <w:pPr>
        <w:jc w:val="both"/>
        <w:rPr>
          <w:rFonts w:ascii="Arial" w:hAnsi="Arial"/>
          <w:sz w:val="24"/>
          <w:szCs w:val="24"/>
        </w:rPr>
      </w:pPr>
      <w:r w:rsidRPr="00AF4F9B">
        <w:rPr>
          <w:rFonts w:ascii="Arial" w:hAnsi="Arial"/>
          <w:sz w:val="24"/>
          <w:szCs w:val="24"/>
        </w:rPr>
        <w:t>I think this really comes down to the simple reality that we can’t change federal law, which states that marijuana is a schedule I narcotic.</w:t>
      </w:r>
    </w:p>
    <w:p w:rsidR="00B5020B" w:rsidRDefault="00B5020B" w:rsidP="00C95B5B">
      <w:pPr>
        <w:jc w:val="both"/>
        <w:rPr>
          <w:rFonts w:ascii="Arial" w:hAnsi="Arial"/>
          <w:sz w:val="24"/>
          <w:szCs w:val="24"/>
        </w:rPr>
      </w:pPr>
    </w:p>
    <w:p w:rsidR="007C1DAC" w:rsidRPr="00AF4F9B" w:rsidRDefault="007C1DAC" w:rsidP="00C95B5B">
      <w:pPr>
        <w:jc w:val="both"/>
        <w:rPr>
          <w:rFonts w:ascii="Arial" w:hAnsi="Arial"/>
          <w:sz w:val="24"/>
          <w:szCs w:val="24"/>
        </w:rPr>
      </w:pPr>
    </w:p>
    <w:p w:rsidR="00B5020B" w:rsidRPr="00AF4F9B" w:rsidRDefault="00B5020B" w:rsidP="00C95B5B">
      <w:pPr>
        <w:jc w:val="both"/>
        <w:rPr>
          <w:rFonts w:ascii="Arial" w:hAnsi="Arial"/>
          <w:sz w:val="24"/>
          <w:szCs w:val="24"/>
        </w:rPr>
      </w:pPr>
      <w:r w:rsidRPr="00AF4F9B">
        <w:rPr>
          <w:rFonts w:ascii="Arial" w:hAnsi="Arial"/>
          <w:sz w:val="24"/>
          <w:szCs w:val="24"/>
        </w:rPr>
        <w:tab/>
        <w:t xml:space="preserve">ASSEMBLYWOMAN CARLTON MOVED TO </w:t>
      </w:r>
      <w:r w:rsidR="007C1DAC">
        <w:rPr>
          <w:rFonts w:ascii="Arial" w:hAnsi="Arial"/>
          <w:sz w:val="24"/>
          <w:szCs w:val="24"/>
        </w:rPr>
        <w:t>APPROVE</w:t>
      </w:r>
      <w:r w:rsidRPr="00AF4F9B">
        <w:rPr>
          <w:rFonts w:ascii="Arial" w:hAnsi="Arial"/>
          <w:sz w:val="24"/>
          <w:szCs w:val="24"/>
        </w:rPr>
        <w:t xml:space="preserve"> REGULATION </w:t>
      </w:r>
      <w:proofErr w:type="spellStart"/>
      <w:r w:rsidRPr="00AF4F9B">
        <w:rPr>
          <w:rFonts w:ascii="Arial" w:hAnsi="Arial"/>
          <w:sz w:val="24"/>
          <w:szCs w:val="24"/>
        </w:rPr>
        <w:t>R080</w:t>
      </w:r>
      <w:proofErr w:type="spellEnd"/>
      <w:r w:rsidRPr="00AF4F9B">
        <w:rPr>
          <w:rFonts w:ascii="Arial" w:hAnsi="Arial"/>
          <w:sz w:val="24"/>
          <w:szCs w:val="24"/>
        </w:rPr>
        <w:t>-</w:t>
      </w:r>
      <w:r w:rsidR="007C1DAC">
        <w:rPr>
          <w:rFonts w:ascii="Arial" w:hAnsi="Arial"/>
          <w:sz w:val="24"/>
          <w:szCs w:val="24"/>
        </w:rPr>
        <w:tab/>
      </w:r>
      <w:r w:rsidRPr="00AF4F9B">
        <w:rPr>
          <w:rFonts w:ascii="Arial" w:hAnsi="Arial"/>
          <w:sz w:val="24"/>
          <w:szCs w:val="24"/>
        </w:rPr>
        <w:t>15 FROM THE STATE BOARD OF PHARMACY.</w:t>
      </w:r>
    </w:p>
    <w:p w:rsidR="00A92D22" w:rsidRPr="00AF4F9B" w:rsidRDefault="00A92D22" w:rsidP="00C95B5B">
      <w:pPr>
        <w:jc w:val="both"/>
        <w:rPr>
          <w:rFonts w:ascii="Arial" w:hAnsi="Arial"/>
          <w:sz w:val="24"/>
          <w:szCs w:val="24"/>
        </w:rPr>
      </w:pPr>
    </w:p>
    <w:p w:rsidR="00A92D22" w:rsidRPr="00AF4F9B" w:rsidRDefault="00445BEF" w:rsidP="00C95B5B">
      <w:pPr>
        <w:jc w:val="both"/>
        <w:rPr>
          <w:rFonts w:ascii="Arial" w:hAnsi="Arial"/>
          <w:sz w:val="24"/>
          <w:szCs w:val="24"/>
        </w:rPr>
      </w:pPr>
      <w:r w:rsidRPr="00AF4F9B">
        <w:rPr>
          <w:rFonts w:ascii="Arial" w:hAnsi="Arial"/>
          <w:sz w:val="24"/>
          <w:szCs w:val="24"/>
        </w:rPr>
        <w:tab/>
        <w:t>SENATOR ATKINSON SECONDED THE MOTION.</w:t>
      </w:r>
    </w:p>
    <w:p w:rsidR="00445BEF" w:rsidRPr="00AF4F9B" w:rsidRDefault="00445BEF" w:rsidP="00C95B5B">
      <w:pPr>
        <w:jc w:val="both"/>
        <w:rPr>
          <w:rFonts w:ascii="Arial" w:hAnsi="Arial"/>
          <w:sz w:val="24"/>
          <w:szCs w:val="24"/>
        </w:rPr>
      </w:pPr>
    </w:p>
    <w:p w:rsidR="00445BEF" w:rsidRPr="00AF4F9B" w:rsidRDefault="00445BEF" w:rsidP="00C95B5B">
      <w:pPr>
        <w:jc w:val="both"/>
        <w:rPr>
          <w:rFonts w:ascii="Arial" w:hAnsi="Arial"/>
          <w:sz w:val="24"/>
          <w:szCs w:val="24"/>
        </w:rPr>
      </w:pPr>
      <w:r w:rsidRPr="00AF4F9B">
        <w:rPr>
          <w:rFonts w:ascii="Arial" w:hAnsi="Arial"/>
          <w:sz w:val="24"/>
          <w:szCs w:val="24"/>
        </w:rPr>
        <w:tab/>
        <w:t>THE MOTION CARRIED UNANIMOUSLY.</w:t>
      </w:r>
    </w:p>
    <w:p w:rsidR="00445BEF" w:rsidRDefault="00445BEF" w:rsidP="00C95B5B">
      <w:pPr>
        <w:jc w:val="both"/>
        <w:rPr>
          <w:rFonts w:ascii="Arial" w:hAnsi="Arial"/>
          <w:sz w:val="24"/>
          <w:szCs w:val="24"/>
        </w:rPr>
      </w:pPr>
    </w:p>
    <w:p w:rsidR="007C1DAC" w:rsidRPr="00AF4F9B" w:rsidRDefault="007C1DAC" w:rsidP="00C95B5B">
      <w:pPr>
        <w:jc w:val="both"/>
        <w:rPr>
          <w:rFonts w:ascii="Arial" w:hAnsi="Arial"/>
          <w:sz w:val="24"/>
          <w:szCs w:val="24"/>
        </w:rPr>
      </w:pPr>
    </w:p>
    <w:p w:rsidR="00445BEF" w:rsidRPr="00AF4F9B" w:rsidRDefault="00445BEF" w:rsidP="00445BEF">
      <w:pPr>
        <w:jc w:val="center"/>
        <w:rPr>
          <w:rFonts w:ascii="Arial" w:hAnsi="Arial"/>
          <w:sz w:val="24"/>
          <w:szCs w:val="24"/>
        </w:rPr>
      </w:pPr>
      <w:r w:rsidRPr="00AF4F9B">
        <w:rPr>
          <w:rFonts w:ascii="Arial" w:hAnsi="Arial"/>
          <w:sz w:val="24"/>
          <w:szCs w:val="24"/>
        </w:rPr>
        <w:t>*****</w:t>
      </w:r>
    </w:p>
    <w:p w:rsidR="00445BEF" w:rsidRDefault="00445BEF" w:rsidP="00445BEF">
      <w:pPr>
        <w:jc w:val="center"/>
        <w:rPr>
          <w:rFonts w:ascii="Arial" w:hAnsi="Arial"/>
          <w:sz w:val="24"/>
          <w:szCs w:val="24"/>
        </w:rPr>
      </w:pPr>
    </w:p>
    <w:p w:rsidR="007C1DAC" w:rsidRPr="00AF4F9B" w:rsidRDefault="007C1DAC" w:rsidP="00445BEF">
      <w:pPr>
        <w:jc w:val="center"/>
        <w:rPr>
          <w:rFonts w:ascii="Arial" w:hAnsi="Arial"/>
          <w:sz w:val="24"/>
          <w:szCs w:val="24"/>
        </w:rPr>
      </w:pPr>
    </w:p>
    <w:p w:rsidR="00445BEF" w:rsidRPr="00AF4F9B" w:rsidRDefault="00445BEF" w:rsidP="00445BEF">
      <w:pPr>
        <w:jc w:val="both"/>
        <w:rPr>
          <w:rFonts w:ascii="Arial" w:hAnsi="Arial"/>
          <w:b/>
          <w:sz w:val="24"/>
          <w:szCs w:val="24"/>
        </w:rPr>
      </w:pPr>
      <w:r w:rsidRPr="00AF4F9B">
        <w:rPr>
          <w:rFonts w:ascii="Arial" w:hAnsi="Arial"/>
          <w:b/>
          <w:sz w:val="24"/>
          <w:szCs w:val="24"/>
        </w:rPr>
        <w:t>Chair Frierson:</w:t>
      </w:r>
    </w:p>
    <w:p w:rsidR="00445BEF" w:rsidRPr="00AF4F9B" w:rsidRDefault="00445BEF" w:rsidP="00445BEF">
      <w:pPr>
        <w:jc w:val="both"/>
        <w:rPr>
          <w:rFonts w:ascii="Arial" w:hAnsi="Arial"/>
          <w:b/>
          <w:sz w:val="24"/>
          <w:szCs w:val="24"/>
        </w:rPr>
      </w:pPr>
    </w:p>
    <w:p w:rsidR="00445BEF" w:rsidRPr="00AF4F9B" w:rsidRDefault="00445BEF" w:rsidP="00445BEF">
      <w:pPr>
        <w:jc w:val="both"/>
        <w:rPr>
          <w:rFonts w:ascii="Arial" w:hAnsi="Arial"/>
          <w:sz w:val="24"/>
          <w:szCs w:val="24"/>
        </w:rPr>
      </w:pPr>
      <w:r w:rsidRPr="00AF4F9B">
        <w:rPr>
          <w:rFonts w:ascii="Arial" w:hAnsi="Arial"/>
          <w:sz w:val="24"/>
          <w:szCs w:val="24"/>
        </w:rPr>
        <w:t xml:space="preserve">We will move on to </w:t>
      </w:r>
      <w:proofErr w:type="spellStart"/>
      <w:r w:rsidRPr="00AF4F9B">
        <w:rPr>
          <w:rFonts w:ascii="Arial" w:hAnsi="Arial"/>
          <w:sz w:val="24"/>
          <w:szCs w:val="24"/>
        </w:rPr>
        <w:t>R011</w:t>
      </w:r>
      <w:proofErr w:type="spellEnd"/>
      <w:r w:rsidRPr="00AF4F9B">
        <w:rPr>
          <w:rFonts w:ascii="Arial" w:hAnsi="Arial"/>
          <w:sz w:val="24"/>
          <w:szCs w:val="24"/>
        </w:rPr>
        <w:t>-17. Similarly, Mr. Wuest, if you could give a brief introduction before we address any questions.</w:t>
      </w:r>
    </w:p>
    <w:p w:rsidR="00445BEF" w:rsidRPr="00AF4F9B" w:rsidRDefault="00445BEF" w:rsidP="00445BEF">
      <w:pPr>
        <w:jc w:val="both"/>
        <w:rPr>
          <w:rFonts w:ascii="Arial" w:hAnsi="Arial"/>
          <w:sz w:val="24"/>
          <w:szCs w:val="24"/>
        </w:rPr>
      </w:pPr>
    </w:p>
    <w:p w:rsidR="00445BEF" w:rsidRPr="00AF4F9B" w:rsidRDefault="00445BEF" w:rsidP="00445BEF">
      <w:pPr>
        <w:jc w:val="both"/>
        <w:rPr>
          <w:rFonts w:ascii="Arial" w:hAnsi="Arial"/>
          <w:b/>
          <w:sz w:val="24"/>
          <w:szCs w:val="24"/>
        </w:rPr>
      </w:pPr>
      <w:r w:rsidRPr="00AF4F9B">
        <w:rPr>
          <w:rFonts w:ascii="Arial" w:hAnsi="Arial"/>
          <w:b/>
          <w:sz w:val="24"/>
          <w:szCs w:val="24"/>
        </w:rPr>
        <w:t>Mr. Wuest:</w:t>
      </w:r>
    </w:p>
    <w:p w:rsidR="00445BEF" w:rsidRPr="00AF4F9B" w:rsidRDefault="00445BEF" w:rsidP="00445BEF">
      <w:pPr>
        <w:jc w:val="both"/>
        <w:rPr>
          <w:rFonts w:ascii="Arial" w:hAnsi="Arial"/>
          <w:b/>
          <w:sz w:val="24"/>
          <w:szCs w:val="24"/>
        </w:rPr>
      </w:pPr>
    </w:p>
    <w:p w:rsidR="00445BEF" w:rsidRPr="00AF4F9B" w:rsidRDefault="00445BEF" w:rsidP="00445BEF">
      <w:pPr>
        <w:jc w:val="both"/>
        <w:rPr>
          <w:rFonts w:ascii="Arial" w:hAnsi="Arial"/>
          <w:sz w:val="24"/>
          <w:szCs w:val="24"/>
        </w:rPr>
      </w:pPr>
      <w:r w:rsidRPr="00AF4F9B">
        <w:rPr>
          <w:rFonts w:ascii="Arial" w:hAnsi="Arial"/>
          <w:sz w:val="24"/>
          <w:szCs w:val="24"/>
        </w:rPr>
        <w:t xml:space="preserve">Regulation </w:t>
      </w:r>
      <w:proofErr w:type="spellStart"/>
      <w:r w:rsidRPr="00AF4F9B">
        <w:rPr>
          <w:rFonts w:ascii="Arial" w:hAnsi="Arial"/>
          <w:sz w:val="24"/>
          <w:szCs w:val="24"/>
        </w:rPr>
        <w:t>R011</w:t>
      </w:r>
      <w:proofErr w:type="spellEnd"/>
      <w:r w:rsidRPr="00AF4F9B">
        <w:rPr>
          <w:rFonts w:ascii="Arial" w:hAnsi="Arial"/>
          <w:sz w:val="24"/>
          <w:szCs w:val="24"/>
        </w:rPr>
        <w:t xml:space="preserve">-17 is similar to the last regulation we were talking about, </w:t>
      </w:r>
      <w:r w:rsidR="007C1DAC">
        <w:rPr>
          <w:rFonts w:ascii="Arial" w:hAnsi="Arial"/>
          <w:sz w:val="24"/>
          <w:szCs w:val="24"/>
        </w:rPr>
        <w:t>except</w:t>
      </w:r>
      <w:r w:rsidRPr="00AF4F9B">
        <w:rPr>
          <w:rFonts w:ascii="Arial" w:hAnsi="Arial"/>
          <w:sz w:val="24"/>
          <w:szCs w:val="24"/>
        </w:rPr>
        <w:t xml:space="preserve"> without the CBD component. So, these are </w:t>
      </w:r>
      <w:r w:rsidR="0047699C" w:rsidRPr="00AF4F9B">
        <w:rPr>
          <w:rFonts w:ascii="Arial" w:hAnsi="Arial"/>
          <w:sz w:val="24"/>
          <w:szCs w:val="24"/>
        </w:rPr>
        <w:t xml:space="preserve">either </w:t>
      </w:r>
      <w:r w:rsidRPr="00AF4F9B">
        <w:rPr>
          <w:rFonts w:ascii="Arial" w:hAnsi="Arial"/>
          <w:sz w:val="24"/>
          <w:szCs w:val="24"/>
        </w:rPr>
        <w:t>chemicals</w:t>
      </w:r>
      <w:r w:rsidR="007C1DAC">
        <w:rPr>
          <w:rFonts w:ascii="Arial" w:hAnsi="Arial"/>
          <w:sz w:val="24"/>
          <w:szCs w:val="24"/>
        </w:rPr>
        <w:t xml:space="preserve"> that</w:t>
      </w:r>
      <w:r w:rsidRPr="00AF4F9B">
        <w:rPr>
          <w:rFonts w:ascii="Arial" w:hAnsi="Arial"/>
          <w:sz w:val="24"/>
          <w:szCs w:val="24"/>
        </w:rPr>
        <w:t xml:space="preserve"> they’re finding in the labs or things the DEA would prefer to have controlled, but the </w:t>
      </w:r>
      <w:r w:rsidR="007C1DAC">
        <w:rPr>
          <w:rFonts w:ascii="Arial" w:hAnsi="Arial"/>
          <w:sz w:val="24"/>
          <w:szCs w:val="24"/>
        </w:rPr>
        <w:t>s</w:t>
      </w:r>
      <w:r w:rsidRPr="00AF4F9B">
        <w:rPr>
          <w:rFonts w:ascii="Arial" w:hAnsi="Arial"/>
          <w:sz w:val="24"/>
          <w:szCs w:val="24"/>
        </w:rPr>
        <w:t xml:space="preserve">tate can work a bit </w:t>
      </w:r>
      <w:r w:rsidR="007C1DAC">
        <w:rPr>
          <w:rFonts w:ascii="Arial" w:hAnsi="Arial"/>
          <w:sz w:val="24"/>
          <w:szCs w:val="24"/>
        </w:rPr>
        <w:t>quicker</w:t>
      </w:r>
      <w:r w:rsidRPr="00AF4F9B">
        <w:rPr>
          <w:rFonts w:ascii="Arial" w:hAnsi="Arial"/>
          <w:sz w:val="24"/>
          <w:szCs w:val="24"/>
        </w:rPr>
        <w:t xml:space="preserve"> than the DEA can. None of these have medical uses. A lot of them are just </w:t>
      </w:r>
      <w:r w:rsidRPr="00AF4F9B">
        <w:rPr>
          <w:rFonts w:ascii="Arial" w:hAnsi="Arial"/>
          <w:sz w:val="24"/>
          <w:szCs w:val="24"/>
        </w:rPr>
        <w:lastRenderedPageBreak/>
        <w:t>components that have been modified by the people pushing the drugs on the street to be slightly different, but we need to write down that they are schedule I drugs.</w:t>
      </w:r>
    </w:p>
    <w:p w:rsidR="005515D5" w:rsidRPr="00AF4F9B" w:rsidRDefault="005515D5" w:rsidP="00445BEF">
      <w:pPr>
        <w:jc w:val="both"/>
        <w:rPr>
          <w:rFonts w:ascii="Arial" w:hAnsi="Arial"/>
          <w:sz w:val="24"/>
          <w:szCs w:val="24"/>
        </w:rPr>
      </w:pPr>
    </w:p>
    <w:p w:rsidR="00445BEF" w:rsidRPr="00AF4F9B" w:rsidRDefault="00937517" w:rsidP="00445BEF">
      <w:pPr>
        <w:jc w:val="both"/>
        <w:rPr>
          <w:rFonts w:ascii="Arial" w:hAnsi="Arial"/>
          <w:b/>
          <w:sz w:val="24"/>
          <w:szCs w:val="24"/>
        </w:rPr>
      </w:pPr>
      <w:r w:rsidRPr="00AF4F9B">
        <w:rPr>
          <w:rFonts w:ascii="Arial" w:hAnsi="Arial"/>
          <w:b/>
          <w:sz w:val="24"/>
          <w:szCs w:val="24"/>
        </w:rPr>
        <w:t>Chair Frierson:</w:t>
      </w:r>
    </w:p>
    <w:p w:rsidR="00937517" w:rsidRPr="00AF4F9B" w:rsidRDefault="00937517" w:rsidP="00445BEF">
      <w:pPr>
        <w:jc w:val="both"/>
        <w:rPr>
          <w:rFonts w:ascii="Arial" w:hAnsi="Arial"/>
          <w:b/>
          <w:sz w:val="24"/>
          <w:szCs w:val="24"/>
        </w:rPr>
      </w:pPr>
    </w:p>
    <w:p w:rsidR="00937517" w:rsidRPr="00AF4F9B" w:rsidRDefault="00937517" w:rsidP="00445BEF">
      <w:pPr>
        <w:jc w:val="both"/>
        <w:rPr>
          <w:rFonts w:ascii="Arial" w:hAnsi="Arial"/>
          <w:sz w:val="24"/>
          <w:szCs w:val="24"/>
        </w:rPr>
      </w:pPr>
      <w:r w:rsidRPr="00AF4F9B">
        <w:rPr>
          <w:rFonts w:ascii="Arial" w:hAnsi="Arial"/>
          <w:sz w:val="24"/>
          <w:szCs w:val="24"/>
        </w:rPr>
        <w:t>It was my understanding that this was with respect to slight modifications that might take a particular drug out of what is currently defined, and we probably have to do this every so-many years to keep up with what’s created on the street. That was my reading.</w:t>
      </w:r>
    </w:p>
    <w:p w:rsidR="00937517" w:rsidRPr="00AF4F9B" w:rsidRDefault="00937517" w:rsidP="00445BEF">
      <w:pPr>
        <w:jc w:val="both"/>
        <w:rPr>
          <w:rFonts w:ascii="Arial" w:hAnsi="Arial"/>
          <w:sz w:val="24"/>
          <w:szCs w:val="24"/>
        </w:rPr>
      </w:pPr>
    </w:p>
    <w:p w:rsidR="00937517" w:rsidRPr="00AF4F9B" w:rsidRDefault="00937517" w:rsidP="00445BEF">
      <w:pPr>
        <w:jc w:val="both"/>
        <w:rPr>
          <w:rFonts w:ascii="Arial" w:hAnsi="Arial"/>
          <w:b/>
          <w:sz w:val="24"/>
          <w:szCs w:val="24"/>
        </w:rPr>
      </w:pPr>
      <w:r w:rsidRPr="00AF4F9B">
        <w:rPr>
          <w:rFonts w:ascii="Arial" w:hAnsi="Arial"/>
          <w:b/>
          <w:sz w:val="24"/>
          <w:szCs w:val="24"/>
        </w:rPr>
        <w:t>Mr. Wuest:</w:t>
      </w:r>
    </w:p>
    <w:p w:rsidR="00937517" w:rsidRPr="00AF4F9B" w:rsidRDefault="00937517" w:rsidP="00445BEF">
      <w:pPr>
        <w:jc w:val="both"/>
        <w:rPr>
          <w:rFonts w:ascii="Arial" w:hAnsi="Arial"/>
          <w:b/>
          <w:sz w:val="24"/>
          <w:szCs w:val="24"/>
        </w:rPr>
      </w:pPr>
    </w:p>
    <w:p w:rsidR="00937517" w:rsidRPr="00AF4F9B" w:rsidRDefault="00937517" w:rsidP="00445BEF">
      <w:pPr>
        <w:jc w:val="both"/>
        <w:rPr>
          <w:rFonts w:ascii="Arial" w:hAnsi="Arial"/>
          <w:sz w:val="24"/>
          <w:szCs w:val="24"/>
        </w:rPr>
      </w:pPr>
      <w:r w:rsidRPr="00AF4F9B">
        <w:rPr>
          <w:rFonts w:ascii="Arial" w:hAnsi="Arial"/>
          <w:sz w:val="24"/>
          <w:szCs w:val="24"/>
        </w:rPr>
        <w:t xml:space="preserve">You’re exactly right. Sadly, though, it’s not </w:t>
      </w:r>
      <w:r w:rsidR="007C1DAC">
        <w:rPr>
          <w:rFonts w:ascii="Arial" w:hAnsi="Arial"/>
          <w:sz w:val="24"/>
          <w:szCs w:val="24"/>
        </w:rPr>
        <w:t>years</w:t>
      </w:r>
      <w:r w:rsidRPr="00AF4F9B">
        <w:rPr>
          <w:rFonts w:ascii="Arial" w:hAnsi="Arial"/>
          <w:sz w:val="24"/>
          <w:szCs w:val="24"/>
        </w:rPr>
        <w:t xml:space="preserve">. We do this on a quarterly basis. Every quarter, we don’t necessarily add drugs, but the crime labs need to actually be able to test it. If they find somebody with a substance, they need to know what the substance is. Until they know what that is, we can’t define it under law. </w:t>
      </w:r>
      <w:r w:rsidR="007C1DAC">
        <w:rPr>
          <w:rFonts w:ascii="Arial" w:hAnsi="Arial"/>
          <w:sz w:val="24"/>
          <w:szCs w:val="24"/>
        </w:rPr>
        <w:t>T</w:t>
      </w:r>
      <w:r w:rsidRPr="00AF4F9B">
        <w:rPr>
          <w:rFonts w:ascii="Arial" w:hAnsi="Arial"/>
          <w:sz w:val="24"/>
          <w:szCs w:val="24"/>
        </w:rPr>
        <w:t xml:space="preserve">hat’s the process. They </w:t>
      </w:r>
      <w:r w:rsidR="007C1DAC">
        <w:rPr>
          <w:rFonts w:ascii="Arial" w:hAnsi="Arial"/>
          <w:sz w:val="24"/>
          <w:szCs w:val="24"/>
        </w:rPr>
        <w:t>define</w:t>
      </w:r>
      <w:r w:rsidRPr="00AF4F9B">
        <w:rPr>
          <w:rFonts w:ascii="Arial" w:hAnsi="Arial"/>
          <w:sz w:val="24"/>
          <w:szCs w:val="24"/>
        </w:rPr>
        <w:t xml:space="preserve"> what the chemical is, then we determine if it has a medical use or not.</w:t>
      </w:r>
    </w:p>
    <w:p w:rsidR="00937517" w:rsidRPr="00AF4F9B" w:rsidRDefault="00937517" w:rsidP="00445BEF">
      <w:pPr>
        <w:jc w:val="both"/>
        <w:rPr>
          <w:rFonts w:ascii="Arial" w:hAnsi="Arial"/>
          <w:sz w:val="24"/>
          <w:szCs w:val="24"/>
        </w:rPr>
      </w:pPr>
    </w:p>
    <w:p w:rsidR="00937517" w:rsidRPr="00AF4F9B" w:rsidRDefault="00937517" w:rsidP="00445BEF">
      <w:pPr>
        <w:jc w:val="both"/>
        <w:rPr>
          <w:rFonts w:ascii="Arial" w:hAnsi="Arial"/>
          <w:b/>
          <w:sz w:val="24"/>
          <w:szCs w:val="24"/>
        </w:rPr>
      </w:pPr>
      <w:r w:rsidRPr="00AF4F9B">
        <w:rPr>
          <w:rFonts w:ascii="Arial" w:hAnsi="Arial"/>
          <w:b/>
          <w:sz w:val="24"/>
          <w:szCs w:val="24"/>
        </w:rPr>
        <w:t>Assemblywoman Carlton:</w:t>
      </w:r>
    </w:p>
    <w:p w:rsidR="00937517" w:rsidRPr="00AF4F9B" w:rsidRDefault="00937517" w:rsidP="00445BEF">
      <w:pPr>
        <w:jc w:val="both"/>
        <w:rPr>
          <w:rFonts w:ascii="Arial" w:hAnsi="Arial"/>
          <w:b/>
          <w:sz w:val="24"/>
          <w:szCs w:val="24"/>
        </w:rPr>
      </w:pPr>
    </w:p>
    <w:p w:rsidR="00937517" w:rsidRPr="00AF4F9B" w:rsidRDefault="00937517" w:rsidP="00445BEF">
      <w:pPr>
        <w:jc w:val="both"/>
        <w:rPr>
          <w:rFonts w:ascii="Arial" w:hAnsi="Arial"/>
          <w:sz w:val="24"/>
          <w:szCs w:val="24"/>
        </w:rPr>
      </w:pPr>
      <w:r w:rsidRPr="00AF4F9B">
        <w:rPr>
          <w:rFonts w:ascii="Arial" w:hAnsi="Arial"/>
          <w:sz w:val="24"/>
          <w:szCs w:val="24"/>
        </w:rPr>
        <w:t xml:space="preserve">My questions go to the </w:t>
      </w:r>
      <w:r w:rsidR="00A92458" w:rsidRPr="00AF4F9B">
        <w:rPr>
          <w:rFonts w:ascii="Arial" w:hAnsi="Arial"/>
          <w:sz w:val="24"/>
          <w:szCs w:val="24"/>
        </w:rPr>
        <w:t xml:space="preserve">codeine </w:t>
      </w:r>
      <w:proofErr w:type="spellStart"/>
      <w:r w:rsidR="00A92458" w:rsidRPr="00AF4F9B">
        <w:rPr>
          <w:rFonts w:ascii="Arial" w:hAnsi="Arial"/>
          <w:sz w:val="24"/>
          <w:szCs w:val="24"/>
        </w:rPr>
        <w:t>methylbromide</w:t>
      </w:r>
      <w:proofErr w:type="spellEnd"/>
      <w:r w:rsidR="005C1790" w:rsidRPr="00AF4F9B">
        <w:rPr>
          <w:rFonts w:ascii="Arial" w:hAnsi="Arial"/>
          <w:sz w:val="24"/>
          <w:szCs w:val="24"/>
        </w:rPr>
        <w:t xml:space="preserve"> and the morphine </w:t>
      </w:r>
      <w:proofErr w:type="spellStart"/>
      <w:r w:rsidR="005C1790" w:rsidRPr="00AF4F9B">
        <w:rPr>
          <w:rFonts w:ascii="Arial" w:hAnsi="Arial"/>
          <w:sz w:val="24"/>
          <w:szCs w:val="24"/>
        </w:rPr>
        <w:t>methylbromide</w:t>
      </w:r>
      <w:proofErr w:type="spellEnd"/>
      <w:r w:rsidR="005C1790" w:rsidRPr="00AF4F9B">
        <w:rPr>
          <w:rFonts w:ascii="Arial" w:hAnsi="Arial"/>
          <w:sz w:val="24"/>
          <w:szCs w:val="24"/>
        </w:rPr>
        <w:t xml:space="preserve"> and </w:t>
      </w:r>
      <w:proofErr w:type="spellStart"/>
      <w:r w:rsidR="005C1790" w:rsidRPr="00AF4F9B">
        <w:rPr>
          <w:rFonts w:ascii="Arial" w:hAnsi="Arial"/>
          <w:sz w:val="24"/>
          <w:szCs w:val="24"/>
        </w:rPr>
        <w:t>methylsulfonate</w:t>
      </w:r>
      <w:proofErr w:type="spellEnd"/>
      <w:r w:rsidR="005C1790" w:rsidRPr="00AF4F9B">
        <w:rPr>
          <w:rFonts w:ascii="Arial" w:hAnsi="Arial"/>
          <w:sz w:val="24"/>
          <w:szCs w:val="24"/>
        </w:rPr>
        <w:t>. Codeine and morphine are typically used for patients who are in a lot of pain. I’m not a chemist, so I just want to understand when I see morphine and codeine</w:t>
      </w:r>
      <w:r w:rsidR="007C1DAC">
        <w:rPr>
          <w:rFonts w:ascii="Arial" w:hAnsi="Arial"/>
          <w:sz w:val="24"/>
          <w:szCs w:val="24"/>
        </w:rPr>
        <w:t>, I would like to understand why</w:t>
      </w:r>
      <w:r w:rsidR="005C1790" w:rsidRPr="00AF4F9B">
        <w:rPr>
          <w:rFonts w:ascii="Arial" w:hAnsi="Arial"/>
          <w:sz w:val="24"/>
          <w:szCs w:val="24"/>
        </w:rPr>
        <w:t xml:space="preserve">. </w:t>
      </w:r>
      <w:r w:rsidR="007C1DAC">
        <w:rPr>
          <w:rFonts w:ascii="Arial" w:hAnsi="Arial"/>
          <w:sz w:val="24"/>
          <w:szCs w:val="24"/>
        </w:rPr>
        <w:t>It seems like in</w:t>
      </w:r>
      <w:r w:rsidR="005C1790" w:rsidRPr="00AF4F9B">
        <w:rPr>
          <w:rFonts w:ascii="Arial" w:hAnsi="Arial"/>
          <w:sz w:val="24"/>
          <w:szCs w:val="24"/>
        </w:rPr>
        <w:t xml:space="preserve"> the future, you might want to list what’s good rather than what’s bad, because this list is getting longer every quarter. </w:t>
      </w:r>
    </w:p>
    <w:p w:rsidR="005C1790" w:rsidRPr="00AF4F9B" w:rsidRDefault="005C1790" w:rsidP="00445BEF">
      <w:pPr>
        <w:jc w:val="both"/>
        <w:rPr>
          <w:rFonts w:ascii="Arial" w:hAnsi="Arial"/>
          <w:sz w:val="24"/>
          <w:szCs w:val="24"/>
        </w:rPr>
      </w:pPr>
    </w:p>
    <w:p w:rsidR="005C1790" w:rsidRPr="00AF4F9B" w:rsidRDefault="005C1790" w:rsidP="00445BEF">
      <w:pPr>
        <w:jc w:val="both"/>
        <w:rPr>
          <w:rFonts w:ascii="Arial" w:hAnsi="Arial"/>
          <w:b/>
          <w:sz w:val="24"/>
          <w:szCs w:val="24"/>
        </w:rPr>
      </w:pPr>
      <w:r w:rsidRPr="00AF4F9B">
        <w:rPr>
          <w:rFonts w:ascii="Arial" w:hAnsi="Arial"/>
          <w:b/>
          <w:sz w:val="24"/>
          <w:szCs w:val="24"/>
        </w:rPr>
        <w:t>Mr. Wuest:</w:t>
      </w:r>
    </w:p>
    <w:p w:rsidR="005C1790" w:rsidRDefault="005C1790" w:rsidP="00445BEF">
      <w:pPr>
        <w:jc w:val="both"/>
        <w:rPr>
          <w:rFonts w:ascii="Arial" w:hAnsi="Arial"/>
          <w:b/>
          <w:sz w:val="24"/>
          <w:szCs w:val="24"/>
        </w:rPr>
      </w:pPr>
    </w:p>
    <w:p w:rsidR="007C1DAC" w:rsidRDefault="007C1DAC" w:rsidP="00445BEF">
      <w:pPr>
        <w:jc w:val="both"/>
        <w:rPr>
          <w:rFonts w:ascii="Arial" w:hAnsi="Arial"/>
          <w:sz w:val="24"/>
          <w:szCs w:val="24"/>
        </w:rPr>
      </w:pPr>
      <w:r>
        <w:rPr>
          <w:rFonts w:ascii="Arial" w:hAnsi="Arial"/>
          <w:sz w:val="24"/>
          <w:szCs w:val="24"/>
        </w:rPr>
        <w:t>That’s one way of looking at it, for sure. Can you tell me what section you’re pulling from?</w:t>
      </w:r>
    </w:p>
    <w:p w:rsidR="007C1DAC" w:rsidRDefault="007C1DAC" w:rsidP="00445BEF">
      <w:pPr>
        <w:jc w:val="both"/>
        <w:rPr>
          <w:rFonts w:ascii="Arial" w:hAnsi="Arial"/>
          <w:sz w:val="24"/>
          <w:szCs w:val="24"/>
        </w:rPr>
      </w:pPr>
    </w:p>
    <w:p w:rsidR="007C1DAC" w:rsidRDefault="007C1DAC" w:rsidP="00445BEF">
      <w:pPr>
        <w:jc w:val="both"/>
        <w:rPr>
          <w:rFonts w:ascii="Arial" w:hAnsi="Arial"/>
          <w:b/>
          <w:sz w:val="24"/>
          <w:szCs w:val="24"/>
        </w:rPr>
      </w:pPr>
      <w:r>
        <w:rPr>
          <w:rFonts w:ascii="Arial" w:hAnsi="Arial"/>
          <w:b/>
          <w:sz w:val="24"/>
          <w:szCs w:val="24"/>
        </w:rPr>
        <w:t>Assemblywoman Carlton:</w:t>
      </w:r>
    </w:p>
    <w:p w:rsidR="007C1DAC" w:rsidRDefault="007C1DAC" w:rsidP="00445BEF">
      <w:pPr>
        <w:jc w:val="both"/>
        <w:rPr>
          <w:rFonts w:ascii="Arial" w:hAnsi="Arial"/>
          <w:b/>
          <w:sz w:val="24"/>
          <w:szCs w:val="24"/>
        </w:rPr>
      </w:pPr>
    </w:p>
    <w:p w:rsidR="007C1DAC" w:rsidRPr="007C1DAC" w:rsidRDefault="007C1DAC" w:rsidP="00445BEF">
      <w:pPr>
        <w:jc w:val="both"/>
        <w:rPr>
          <w:rFonts w:ascii="Arial" w:hAnsi="Arial"/>
          <w:sz w:val="24"/>
          <w:szCs w:val="24"/>
        </w:rPr>
      </w:pPr>
      <w:r>
        <w:rPr>
          <w:rFonts w:ascii="Arial" w:hAnsi="Arial"/>
          <w:sz w:val="24"/>
          <w:szCs w:val="24"/>
        </w:rPr>
        <w:t>We’re on page 5, under section 3</w:t>
      </w:r>
    </w:p>
    <w:p w:rsidR="007C1DAC" w:rsidRPr="00AF4F9B" w:rsidRDefault="007C1DAC" w:rsidP="007C1DAC">
      <w:pPr>
        <w:jc w:val="both"/>
        <w:rPr>
          <w:rFonts w:ascii="Arial" w:hAnsi="Arial"/>
          <w:sz w:val="24"/>
          <w:szCs w:val="24"/>
        </w:rPr>
      </w:pPr>
    </w:p>
    <w:p w:rsidR="007C1DAC" w:rsidRPr="00AF4F9B" w:rsidRDefault="007C1DAC" w:rsidP="007C1DAC">
      <w:pPr>
        <w:jc w:val="both"/>
        <w:rPr>
          <w:rFonts w:ascii="Arial" w:hAnsi="Arial"/>
          <w:b/>
          <w:sz w:val="24"/>
          <w:szCs w:val="24"/>
        </w:rPr>
      </w:pPr>
      <w:r w:rsidRPr="00AF4F9B">
        <w:rPr>
          <w:rFonts w:ascii="Arial" w:hAnsi="Arial"/>
          <w:b/>
          <w:sz w:val="24"/>
          <w:szCs w:val="24"/>
        </w:rPr>
        <w:t xml:space="preserve">Mr. </w:t>
      </w:r>
      <w:proofErr w:type="spellStart"/>
      <w:r w:rsidRPr="00AF4F9B">
        <w:rPr>
          <w:rFonts w:ascii="Arial" w:hAnsi="Arial"/>
          <w:b/>
          <w:sz w:val="24"/>
          <w:szCs w:val="24"/>
        </w:rPr>
        <w:t>Wuest</w:t>
      </w:r>
      <w:proofErr w:type="spellEnd"/>
      <w:r w:rsidRPr="00AF4F9B">
        <w:rPr>
          <w:rFonts w:ascii="Arial" w:hAnsi="Arial"/>
          <w:b/>
          <w:sz w:val="24"/>
          <w:szCs w:val="24"/>
        </w:rPr>
        <w:t>:</w:t>
      </w:r>
    </w:p>
    <w:p w:rsidR="007C1DAC" w:rsidRPr="00AF4F9B" w:rsidRDefault="007C1DAC" w:rsidP="00445BEF">
      <w:pPr>
        <w:jc w:val="both"/>
        <w:rPr>
          <w:rFonts w:ascii="Arial" w:hAnsi="Arial"/>
          <w:b/>
          <w:sz w:val="24"/>
          <w:szCs w:val="24"/>
        </w:rPr>
      </w:pPr>
    </w:p>
    <w:p w:rsidR="005C1790" w:rsidRPr="00AF4F9B" w:rsidRDefault="005C1790" w:rsidP="00445BEF">
      <w:pPr>
        <w:jc w:val="both"/>
        <w:rPr>
          <w:rFonts w:ascii="Arial" w:hAnsi="Arial"/>
          <w:sz w:val="24"/>
          <w:szCs w:val="24"/>
        </w:rPr>
      </w:pPr>
      <w:r w:rsidRPr="00AF4F9B">
        <w:rPr>
          <w:rFonts w:ascii="Arial" w:hAnsi="Arial"/>
          <w:sz w:val="24"/>
          <w:szCs w:val="24"/>
        </w:rPr>
        <w:t xml:space="preserve">You and I might not have the same version. In the version I have, new language is blue, so </w:t>
      </w:r>
      <w:r w:rsidR="007C1DAC">
        <w:rPr>
          <w:rFonts w:ascii="Arial" w:hAnsi="Arial"/>
          <w:sz w:val="24"/>
          <w:szCs w:val="24"/>
        </w:rPr>
        <w:t>that</w:t>
      </w:r>
      <w:r w:rsidRPr="00AF4F9B">
        <w:rPr>
          <w:rFonts w:ascii="Arial" w:hAnsi="Arial"/>
          <w:sz w:val="24"/>
          <w:szCs w:val="24"/>
        </w:rPr>
        <w:t xml:space="preserve"> wouldn’t be a change that we would be proposing</w:t>
      </w:r>
      <w:r w:rsidR="007C1DAC">
        <w:rPr>
          <w:rFonts w:ascii="Arial" w:hAnsi="Arial"/>
          <w:sz w:val="24"/>
          <w:szCs w:val="24"/>
        </w:rPr>
        <w:t>, b</w:t>
      </w:r>
      <w:r w:rsidRPr="00AF4F9B">
        <w:rPr>
          <w:rFonts w:ascii="Arial" w:hAnsi="Arial"/>
          <w:sz w:val="24"/>
          <w:szCs w:val="24"/>
        </w:rPr>
        <w:t xml:space="preserve">ut I’ll certainly answer your question. This is a perfect example of a slight modification to a drug. Codeine, in the prescription form that’s available, is not a </w:t>
      </w:r>
      <w:proofErr w:type="spellStart"/>
      <w:r w:rsidRPr="00AF4F9B">
        <w:rPr>
          <w:rFonts w:ascii="Arial" w:hAnsi="Arial"/>
          <w:sz w:val="24"/>
          <w:szCs w:val="24"/>
        </w:rPr>
        <w:t>methylbromide</w:t>
      </w:r>
      <w:proofErr w:type="spellEnd"/>
      <w:r w:rsidR="007C1DAC">
        <w:rPr>
          <w:rFonts w:ascii="Arial" w:hAnsi="Arial"/>
          <w:sz w:val="24"/>
          <w:szCs w:val="24"/>
        </w:rPr>
        <w:t>, i</w:t>
      </w:r>
      <w:r w:rsidRPr="00AF4F9B">
        <w:rPr>
          <w:rFonts w:ascii="Arial" w:hAnsi="Arial"/>
          <w:sz w:val="24"/>
          <w:szCs w:val="24"/>
        </w:rPr>
        <w:t>t’s a sulfate. So, it’s an example of where they’ve taken something</w:t>
      </w:r>
      <w:r w:rsidR="00B77B56" w:rsidRPr="00AF4F9B">
        <w:rPr>
          <w:rFonts w:ascii="Arial" w:hAnsi="Arial"/>
          <w:sz w:val="24"/>
          <w:szCs w:val="24"/>
        </w:rPr>
        <w:t xml:space="preserve"> that is commercially available, codeine, but they’ve taken the sulfate off of it and added a </w:t>
      </w:r>
      <w:proofErr w:type="spellStart"/>
      <w:r w:rsidR="00B77B56" w:rsidRPr="00AF4F9B">
        <w:rPr>
          <w:rFonts w:ascii="Arial" w:hAnsi="Arial"/>
          <w:sz w:val="24"/>
          <w:szCs w:val="24"/>
        </w:rPr>
        <w:t>methylbromate</w:t>
      </w:r>
      <w:proofErr w:type="spellEnd"/>
      <w:r w:rsidR="00B77B56" w:rsidRPr="00AF4F9B">
        <w:rPr>
          <w:rFonts w:ascii="Arial" w:hAnsi="Arial"/>
          <w:sz w:val="24"/>
          <w:szCs w:val="24"/>
        </w:rPr>
        <w:t xml:space="preserve">. There’s no commercial product, so those are all listed drugs. Again, that’s not something the Board is asking to change. That is </w:t>
      </w:r>
      <w:r w:rsidR="007C1DAC">
        <w:rPr>
          <w:rFonts w:ascii="Arial" w:hAnsi="Arial"/>
          <w:sz w:val="24"/>
          <w:szCs w:val="24"/>
        </w:rPr>
        <w:t xml:space="preserve">already </w:t>
      </w:r>
      <w:r w:rsidR="00B77B56" w:rsidRPr="00AF4F9B">
        <w:rPr>
          <w:rFonts w:ascii="Arial" w:hAnsi="Arial"/>
          <w:sz w:val="24"/>
          <w:szCs w:val="24"/>
        </w:rPr>
        <w:t>the current regulation.</w:t>
      </w:r>
    </w:p>
    <w:p w:rsidR="00B77B56" w:rsidRPr="00AF4F9B" w:rsidRDefault="00B77B56" w:rsidP="00445BEF">
      <w:pPr>
        <w:jc w:val="both"/>
        <w:rPr>
          <w:rFonts w:ascii="Arial" w:hAnsi="Arial"/>
          <w:sz w:val="24"/>
          <w:szCs w:val="24"/>
        </w:rPr>
      </w:pPr>
    </w:p>
    <w:p w:rsidR="00B77B56" w:rsidRPr="00AF4F9B" w:rsidRDefault="00B77B56" w:rsidP="00445BEF">
      <w:pPr>
        <w:jc w:val="both"/>
        <w:rPr>
          <w:rFonts w:ascii="Arial" w:hAnsi="Arial"/>
          <w:b/>
          <w:sz w:val="24"/>
          <w:szCs w:val="24"/>
        </w:rPr>
      </w:pPr>
      <w:r w:rsidRPr="00AF4F9B">
        <w:rPr>
          <w:rFonts w:ascii="Arial" w:hAnsi="Arial"/>
          <w:b/>
          <w:sz w:val="24"/>
          <w:szCs w:val="24"/>
        </w:rPr>
        <w:lastRenderedPageBreak/>
        <w:t>Assemblywoman Carlton:</w:t>
      </w:r>
    </w:p>
    <w:p w:rsidR="00B77B56" w:rsidRPr="00AF4F9B" w:rsidRDefault="00B77B56" w:rsidP="00445BEF">
      <w:pPr>
        <w:jc w:val="both"/>
        <w:rPr>
          <w:rFonts w:ascii="Arial" w:hAnsi="Arial"/>
          <w:b/>
          <w:sz w:val="24"/>
          <w:szCs w:val="24"/>
        </w:rPr>
      </w:pPr>
    </w:p>
    <w:p w:rsidR="00B77B56" w:rsidRPr="00AF4F9B" w:rsidRDefault="00B77B56" w:rsidP="00445BEF">
      <w:pPr>
        <w:jc w:val="both"/>
        <w:rPr>
          <w:rFonts w:ascii="Arial" w:hAnsi="Arial"/>
          <w:sz w:val="24"/>
          <w:szCs w:val="24"/>
        </w:rPr>
      </w:pPr>
      <w:r w:rsidRPr="00AF4F9B">
        <w:rPr>
          <w:rFonts w:ascii="Arial" w:hAnsi="Arial"/>
          <w:sz w:val="24"/>
          <w:szCs w:val="24"/>
        </w:rPr>
        <w:t>I apologize, I had not seen that in there.</w:t>
      </w:r>
    </w:p>
    <w:p w:rsidR="00B77B56" w:rsidRPr="00AF4F9B" w:rsidRDefault="00B77B56" w:rsidP="00445BEF">
      <w:pPr>
        <w:jc w:val="both"/>
        <w:rPr>
          <w:rFonts w:ascii="Arial" w:hAnsi="Arial"/>
          <w:sz w:val="24"/>
          <w:szCs w:val="24"/>
        </w:rPr>
      </w:pPr>
    </w:p>
    <w:p w:rsidR="00B77B56" w:rsidRPr="00AF4F9B" w:rsidRDefault="00B77B56" w:rsidP="00445BEF">
      <w:pPr>
        <w:jc w:val="both"/>
        <w:rPr>
          <w:rFonts w:ascii="Arial" w:hAnsi="Arial"/>
          <w:b/>
          <w:sz w:val="24"/>
          <w:szCs w:val="24"/>
        </w:rPr>
      </w:pPr>
      <w:r w:rsidRPr="00AF4F9B">
        <w:rPr>
          <w:rFonts w:ascii="Arial" w:hAnsi="Arial"/>
          <w:b/>
          <w:sz w:val="24"/>
          <w:szCs w:val="24"/>
        </w:rPr>
        <w:t>Mr. Wuest:</w:t>
      </w:r>
    </w:p>
    <w:p w:rsidR="00B77B56" w:rsidRPr="00AF4F9B" w:rsidRDefault="00B77B56" w:rsidP="00445BEF">
      <w:pPr>
        <w:jc w:val="both"/>
        <w:rPr>
          <w:rFonts w:ascii="Arial" w:hAnsi="Arial"/>
          <w:b/>
          <w:sz w:val="24"/>
          <w:szCs w:val="24"/>
        </w:rPr>
      </w:pPr>
    </w:p>
    <w:p w:rsidR="00B77B56" w:rsidRPr="00AF4F9B" w:rsidRDefault="00B77B56" w:rsidP="00445BEF">
      <w:pPr>
        <w:jc w:val="both"/>
        <w:rPr>
          <w:rFonts w:ascii="Arial" w:hAnsi="Arial"/>
          <w:sz w:val="24"/>
          <w:szCs w:val="24"/>
        </w:rPr>
      </w:pPr>
      <w:r w:rsidRPr="00AF4F9B">
        <w:rPr>
          <w:rFonts w:ascii="Arial" w:hAnsi="Arial"/>
          <w:sz w:val="24"/>
          <w:szCs w:val="24"/>
        </w:rPr>
        <w:t xml:space="preserve">It’s a very good question. Codeine sulfate is the commercial drug available, but now they’ve taken </w:t>
      </w:r>
      <w:r w:rsidR="007C1DAC">
        <w:rPr>
          <w:rFonts w:ascii="Arial" w:hAnsi="Arial"/>
          <w:sz w:val="24"/>
          <w:szCs w:val="24"/>
        </w:rPr>
        <w:t>the</w:t>
      </w:r>
      <w:r w:rsidRPr="00AF4F9B">
        <w:rPr>
          <w:rFonts w:ascii="Arial" w:hAnsi="Arial"/>
          <w:sz w:val="24"/>
          <w:szCs w:val="24"/>
        </w:rPr>
        <w:t xml:space="preserve"> sulfate and added something else and it’s a street drug.</w:t>
      </w:r>
    </w:p>
    <w:p w:rsidR="007C1DAC" w:rsidRPr="00AF4F9B" w:rsidRDefault="007C1DAC" w:rsidP="007C1DAC">
      <w:pPr>
        <w:jc w:val="both"/>
        <w:rPr>
          <w:rFonts w:ascii="Arial" w:hAnsi="Arial"/>
          <w:sz w:val="24"/>
          <w:szCs w:val="24"/>
        </w:rPr>
      </w:pPr>
    </w:p>
    <w:p w:rsidR="007C1DAC" w:rsidRPr="00AF4F9B" w:rsidRDefault="007C1DAC" w:rsidP="007C1DAC">
      <w:pPr>
        <w:jc w:val="both"/>
        <w:rPr>
          <w:rFonts w:ascii="Arial" w:hAnsi="Arial"/>
          <w:b/>
          <w:sz w:val="24"/>
          <w:szCs w:val="24"/>
        </w:rPr>
      </w:pPr>
      <w:r w:rsidRPr="00AF4F9B">
        <w:rPr>
          <w:rFonts w:ascii="Arial" w:hAnsi="Arial"/>
          <w:b/>
          <w:sz w:val="24"/>
          <w:szCs w:val="24"/>
        </w:rPr>
        <w:t>Assemblywoman Carlton:</w:t>
      </w:r>
    </w:p>
    <w:p w:rsidR="007C1DAC" w:rsidRPr="00AF4F9B" w:rsidRDefault="007C1DAC" w:rsidP="007C1DAC">
      <w:pPr>
        <w:jc w:val="both"/>
        <w:rPr>
          <w:rFonts w:ascii="Arial" w:hAnsi="Arial"/>
          <w:b/>
          <w:sz w:val="24"/>
          <w:szCs w:val="24"/>
        </w:rPr>
      </w:pPr>
    </w:p>
    <w:p w:rsidR="00B77B56" w:rsidRDefault="007C1DAC" w:rsidP="00445BEF">
      <w:pPr>
        <w:jc w:val="both"/>
        <w:rPr>
          <w:rFonts w:ascii="Arial" w:hAnsi="Arial"/>
          <w:sz w:val="24"/>
          <w:szCs w:val="24"/>
        </w:rPr>
      </w:pPr>
      <w:r>
        <w:rPr>
          <w:rFonts w:ascii="Arial" w:hAnsi="Arial"/>
          <w:sz w:val="24"/>
          <w:szCs w:val="24"/>
        </w:rPr>
        <w:t>I’m fine, Chair. Thank you very much for the latitude to ask the question.</w:t>
      </w:r>
    </w:p>
    <w:p w:rsidR="007C1DAC" w:rsidRPr="00AF4F9B" w:rsidRDefault="007C1DAC" w:rsidP="00445BEF">
      <w:pPr>
        <w:jc w:val="both"/>
        <w:rPr>
          <w:rFonts w:ascii="Arial" w:hAnsi="Arial"/>
          <w:sz w:val="24"/>
          <w:szCs w:val="24"/>
        </w:rPr>
      </w:pPr>
    </w:p>
    <w:p w:rsidR="00B77B56" w:rsidRPr="00AF4F9B" w:rsidRDefault="00B77B56" w:rsidP="00445BEF">
      <w:pPr>
        <w:jc w:val="both"/>
        <w:rPr>
          <w:rFonts w:ascii="Arial" w:hAnsi="Arial"/>
          <w:sz w:val="24"/>
          <w:szCs w:val="24"/>
        </w:rPr>
      </w:pPr>
    </w:p>
    <w:p w:rsidR="00B77B56" w:rsidRPr="00AF4F9B" w:rsidRDefault="00B77B56" w:rsidP="00B77B56">
      <w:pPr>
        <w:jc w:val="both"/>
        <w:rPr>
          <w:rFonts w:ascii="Arial" w:hAnsi="Arial"/>
          <w:sz w:val="24"/>
          <w:szCs w:val="24"/>
        </w:rPr>
      </w:pPr>
      <w:r w:rsidRPr="00AF4F9B">
        <w:rPr>
          <w:rFonts w:ascii="Arial" w:hAnsi="Arial"/>
          <w:sz w:val="24"/>
          <w:szCs w:val="24"/>
        </w:rPr>
        <w:tab/>
        <w:t xml:space="preserve">ASSEMBLYWOMAN CARLTON MOVED TO </w:t>
      </w:r>
      <w:r w:rsidR="007C1DAC">
        <w:rPr>
          <w:rFonts w:ascii="Arial" w:hAnsi="Arial"/>
          <w:sz w:val="24"/>
          <w:szCs w:val="24"/>
        </w:rPr>
        <w:t>APPROVE</w:t>
      </w:r>
      <w:r w:rsidRPr="00AF4F9B">
        <w:rPr>
          <w:rFonts w:ascii="Arial" w:hAnsi="Arial"/>
          <w:sz w:val="24"/>
          <w:szCs w:val="24"/>
        </w:rPr>
        <w:t xml:space="preserve"> REGULATION </w:t>
      </w:r>
      <w:proofErr w:type="spellStart"/>
      <w:r w:rsidRPr="00AF4F9B">
        <w:rPr>
          <w:rFonts w:ascii="Arial" w:hAnsi="Arial"/>
          <w:sz w:val="24"/>
          <w:szCs w:val="24"/>
        </w:rPr>
        <w:t>R011</w:t>
      </w:r>
      <w:proofErr w:type="spellEnd"/>
      <w:r w:rsidRPr="00AF4F9B">
        <w:rPr>
          <w:rFonts w:ascii="Arial" w:hAnsi="Arial"/>
          <w:sz w:val="24"/>
          <w:szCs w:val="24"/>
        </w:rPr>
        <w:t>-</w:t>
      </w:r>
      <w:r w:rsidR="007C1DAC">
        <w:rPr>
          <w:rFonts w:ascii="Arial" w:hAnsi="Arial"/>
          <w:sz w:val="24"/>
          <w:szCs w:val="24"/>
        </w:rPr>
        <w:tab/>
        <w:t xml:space="preserve">17 </w:t>
      </w:r>
      <w:r w:rsidRPr="00AF4F9B">
        <w:rPr>
          <w:rFonts w:ascii="Arial" w:hAnsi="Arial"/>
          <w:sz w:val="24"/>
          <w:szCs w:val="24"/>
        </w:rPr>
        <w:t>FROM THE STATE BOARD OF PHARMACY.</w:t>
      </w:r>
    </w:p>
    <w:p w:rsidR="00B77B56" w:rsidRPr="00AF4F9B" w:rsidRDefault="00B77B56" w:rsidP="00B77B56">
      <w:pPr>
        <w:jc w:val="both"/>
        <w:rPr>
          <w:rFonts w:ascii="Arial" w:hAnsi="Arial"/>
          <w:sz w:val="24"/>
          <w:szCs w:val="24"/>
        </w:rPr>
      </w:pPr>
    </w:p>
    <w:p w:rsidR="00B77B56" w:rsidRPr="00AF4F9B" w:rsidRDefault="00B77B56" w:rsidP="00B77B56">
      <w:pPr>
        <w:jc w:val="both"/>
        <w:rPr>
          <w:rFonts w:ascii="Arial" w:hAnsi="Arial"/>
          <w:sz w:val="24"/>
          <w:szCs w:val="24"/>
        </w:rPr>
      </w:pPr>
      <w:r w:rsidRPr="00AF4F9B">
        <w:rPr>
          <w:rFonts w:ascii="Arial" w:hAnsi="Arial"/>
          <w:sz w:val="24"/>
          <w:szCs w:val="24"/>
        </w:rPr>
        <w:tab/>
        <w:t>SENATOR ATKINSON SECONDED THE MOTION.</w:t>
      </w:r>
    </w:p>
    <w:p w:rsidR="00B77B56" w:rsidRPr="00AF4F9B" w:rsidRDefault="00B77B56" w:rsidP="00B77B56">
      <w:pPr>
        <w:jc w:val="both"/>
        <w:rPr>
          <w:rFonts w:ascii="Arial" w:hAnsi="Arial"/>
          <w:sz w:val="24"/>
          <w:szCs w:val="24"/>
        </w:rPr>
      </w:pPr>
    </w:p>
    <w:p w:rsidR="00B77B56" w:rsidRDefault="00B77B56" w:rsidP="00B77B56">
      <w:pPr>
        <w:jc w:val="both"/>
        <w:rPr>
          <w:rFonts w:ascii="Arial" w:hAnsi="Arial"/>
          <w:sz w:val="24"/>
          <w:szCs w:val="24"/>
        </w:rPr>
      </w:pPr>
      <w:r w:rsidRPr="00AF4F9B">
        <w:rPr>
          <w:rFonts w:ascii="Arial" w:hAnsi="Arial"/>
          <w:sz w:val="24"/>
          <w:szCs w:val="24"/>
        </w:rPr>
        <w:tab/>
        <w:t>THE MOTION CARRIED UNANIMOUSLY.</w:t>
      </w:r>
    </w:p>
    <w:p w:rsidR="007C1DAC" w:rsidRPr="00AF4F9B" w:rsidRDefault="007C1DAC" w:rsidP="00B77B56">
      <w:pPr>
        <w:jc w:val="both"/>
        <w:rPr>
          <w:rFonts w:ascii="Arial" w:hAnsi="Arial"/>
          <w:sz w:val="24"/>
          <w:szCs w:val="24"/>
        </w:rPr>
      </w:pPr>
    </w:p>
    <w:p w:rsidR="00B77B56" w:rsidRPr="00AF4F9B" w:rsidRDefault="00B77B56" w:rsidP="00B77B56">
      <w:pPr>
        <w:jc w:val="both"/>
        <w:rPr>
          <w:rFonts w:ascii="Arial" w:hAnsi="Arial"/>
          <w:sz w:val="24"/>
          <w:szCs w:val="24"/>
        </w:rPr>
      </w:pPr>
    </w:p>
    <w:p w:rsidR="00B77B56" w:rsidRPr="00AF4F9B" w:rsidRDefault="00B77B56" w:rsidP="00B77B56">
      <w:pPr>
        <w:jc w:val="center"/>
        <w:rPr>
          <w:rFonts w:ascii="Arial" w:hAnsi="Arial"/>
          <w:sz w:val="24"/>
          <w:szCs w:val="24"/>
        </w:rPr>
      </w:pPr>
      <w:r w:rsidRPr="00AF4F9B">
        <w:rPr>
          <w:rFonts w:ascii="Arial" w:hAnsi="Arial"/>
          <w:sz w:val="24"/>
          <w:szCs w:val="24"/>
        </w:rPr>
        <w:t>*****</w:t>
      </w:r>
    </w:p>
    <w:p w:rsidR="00993E30" w:rsidRDefault="00993E30" w:rsidP="00B77B56">
      <w:pPr>
        <w:jc w:val="center"/>
        <w:rPr>
          <w:rFonts w:ascii="Arial" w:hAnsi="Arial"/>
          <w:sz w:val="24"/>
          <w:szCs w:val="24"/>
        </w:rPr>
      </w:pPr>
    </w:p>
    <w:p w:rsidR="007C1DAC" w:rsidRPr="00AF4F9B" w:rsidRDefault="007C1DAC" w:rsidP="00B77B56">
      <w:pPr>
        <w:jc w:val="center"/>
        <w:rPr>
          <w:rFonts w:ascii="Arial" w:hAnsi="Arial"/>
          <w:sz w:val="24"/>
          <w:szCs w:val="24"/>
        </w:rPr>
      </w:pPr>
    </w:p>
    <w:p w:rsidR="00B77B56" w:rsidRPr="00AF4F9B" w:rsidRDefault="00DC6467" w:rsidP="00445BEF">
      <w:pPr>
        <w:jc w:val="both"/>
        <w:rPr>
          <w:rFonts w:ascii="Arial" w:hAnsi="Arial"/>
          <w:b/>
          <w:sz w:val="24"/>
          <w:szCs w:val="24"/>
        </w:rPr>
      </w:pPr>
      <w:r w:rsidRPr="00AF4F9B">
        <w:rPr>
          <w:rFonts w:ascii="Arial" w:hAnsi="Arial"/>
          <w:b/>
          <w:sz w:val="24"/>
          <w:szCs w:val="24"/>
        </w:rPr>
        <w:t>Chair Frierson:</w:t>
      </w:r>
    </w:p>
    <w:p w:rsidR="00DC6467" w:rsidRPr="00AF4F9B" w:rsidRDefault="00DC6467" w:rsidP="00445BEF">
      <w:pPr>
        <w:jc w:val="both"/>
        <w:rPr>
          <w:rFonts w:ascii="Arial" w:hAnsi="Arial"/>
          <w:b/>
          <w:sz w:val="24"/>
          <w:szCs w:val="24"/>
        </w:rPr>
      </w:pPr>
    </w:p>
    <w:p w:rsidR="00DC6467" w:rsidRPr="00AF4F9B" w:rsidRDefault="00DC6467" w:rsidP="00445BEF">
      <w:pPr>
        <w:jc w:val="both"/>
        <w:rPr>
          <w:rFonts w:ascii="Arial" w:hAnsi="Arial"/>
          <w:sz w:val="24"/>
          <w:szCs w:val="24"/>
        </w:rPr>
      </w:pPr>
      <w:r w:rsidRPr="00AF4F9B">
        <w:rPr>
          <w:rFonts w:ascii="Arial" w:hAnsi="Arial"/>
          <w:sz w:val="24"/>
          <w:szCs w:val="24"/>
        </w:rPr>
        <w:t xml:space="preserve">We’ll move on to </w:t>
      </w:r>
      <w:proofErr w:type="spellStart"/>
      <w:r w:rsidRPr="00AF4F9B">
        <w:rPr>
          <w:rFonts w:ascii="Arial" w:hAnsi="Arial"/>
          <w:sz w:val="24"/>
          <w:szCs w:val="24"/>
        </w:rPr>
        <w:t>R013</w:t>
      </w:r>
      <w:proofErr w:type="spellEnd"/>
      <w:r w:rsidRPr="00AF4F9B">
        <w:rPr>
          <w:rFonts w:ascii="Arial" w:hAnsi="Arial"/>
          <w:sz w:val="24"/>
          <w:szCs w:val="24"/>
        </w:rPr>
        <w:t>-17.</w:t>
      </w:r>
    </w:p>
    <w:p w:rsidR="00DC6467" w:rsidRPr="00AF4F9B" w:rsidRDefault="00DC6467" w:rsidP="00445BEF">
      <w:pPr>
        <w:jc w:val="both"/>
        <w:rPr>
          <w:rFonts w:ascii="Arial" w:hAnsi="Arial"/>
          <w:sz w:val="24"/>
          <w:szCs w:val="24"/>
        </w:rPr>
      </w:pPr>
    </w:p>
    <w:p w:rsidR="00DC6467" w:rsidRPr="00AF4F9B" w:rsidRDefault="00DC6467" w:rsidP="00445BEF">
      <w:pPr>
        <w:jc w:val="both"/>
        <w:rPr>
          <w:rFonts w:ascii="Arial" w:hAnsi="Arial"/>
          <w:b/>
          <w:sz w:val="24"/>
          <w:szCs w:val="24"/>
        </w:rPr>
      </w:pPr>
      <w:r w:rsidRPr="00AF4F9B">
        <w:rPr>
          <w:rFonts w:ascii="Arial" w:hAnsi="Arial"/>
          <w:b/>
          <w:sz w:val="24"/>
          <w:szCs w:val="24"/>
        </w:rPr>
        <w:t>Mr. Wuest:</w:t>
      </w:r>
    </w:p>
    <w:p w:rsidR="00DC6467" w:rsidRPr="00AF4F9B" w:rsidRDefault="00DC6467" w:rsidP="00445BEF">
      <w:pPr>
        <w:jc w:val="both"/>
        <w:rPr>
          <w:rFonts w:ascii="Arial" w:hAnsi="Arial"/>
          <w:b/>
          <w:sz w:val="24"/>
          <w:szCs w:val="24"/>
        </w:rPr>
      </w:pPr>
    </w:p>
    <w:p w:rsidR="00DC6467" w:rsidRPr="00AF4F9B" w:rsidRDefault="00DC6467" w:rsidP="00445BEF">
      <w:pPr>
        <w:jc w:val="both"/>
        <w:rPr>
          <w:rFonts w:ascii="Arial" w:hAnsi="Arial"/>
          <w:sz w:val="24"/>
          <w:szCs w:val="24"/>
        </w:rPr>
      </w:pPr>
      <w:r w:rsidRPr="00AF4F9B">
        <w:rPr>
          <w:rFonts w:ascii="Arial" w:hAnsi="Arial"/>
          <w:sz w:val="24"/>
          <w:szCs w:val="24"/>
        </w:rPr>
        <w:t xml:space="preserve">In </w:t>
      </w:r>
      <w:proofErr w:type="spellStart"/>
      <w:r w:rsidRPr="00AF4F9B">
        <w:rPr>
          <w:rFonts w:ascii="Arial" w:hAnsi="Arial"/>
          <w:sz w:val="24"/>
          <w:szCs w:val="24"/>
        </w:rPr>
        <w:t>R013</w:t>
      </w:r>
      <w:proofErr w:type="spellEnd"/>
      <w:r w:rsidRPr="00AF4F9B">
        <w:rPr>
          <w:rFonts w:ascii="Arial" w:hAnsi="Arial"/>
          <w:sz w:val="24"/>
          <w:szCs w:val="24"/>
        </w:rPr>
        <w:t xml:space="preserve">-17, the change here is in the animal use of </w:t>
      </w:r>
      <w:proofErr w:type="spellStart"/>
      <w:r w:rsidRPr="00AF4F9B">
        <w:rPr>
          <w:rFonts w:ascii="Arial" w:hAnsi="Arial"/>
          <w:sz w:val="24"/>
          <w:szCs w:val="24"/>
        </w:rPr>
        <w:t>HCG</w:t>
      </w:r>
      <w:proofErr w:type="spellEnd"/>
      <w:r w:rsidRPr="00AF4F9B">
        <w:rPr>
          <w:rFonts w:ascii="Arial" w:hAnsi="Arial"/>
          <w:sz w:val="24"/>
          <w:szCs w:val="24"/>
        </w:rPr>
        <w:t xml:space="preserve"> (</w:t>
      </w:r>
      <w:r w:rsidR="007C1DAC">
        <w:rPr>
          <w:rFonts w:ascii="Arial" w:hAnsi="Arial"/>
          <w:sz w:val="24"/>
          <w:szCs w:val="24"/>
        </w:rPr>
        <w:t xml:space="preserve">human </w:t>
      </w:r>
      <w:r w:rsidRPr="00AF4F9B">
        <w:rPr>
          <w:rFonts w:ascii="Arial" w:hAnsi="Arial"/>
          <w:sz w:val="24"/>
          <w:szCs w:val="24"/>
        </w:rPr>
        <w:t>chorionic gonadotropin)</w:t>
      </w:r>
      <w:r w:rsidR="00993E30" w:rsidRPr="00AF4F9B">
        <w:rPr>
          <w:rFonts w:ascii="Arial" w:hAnsi="Arial"/>
          <w:sz w:val="24"/>
          <w:szCs w:val="24"/>
        </w:rPr>
        <w:t>.</w:t>
      </w:r>
      <w:r w:rsidRPr="00AF4F9B">
        <w:rPr>
          <w:rFonts w:ascii="Arial" w:hAnsi="Arial"/>
          <w:sz w:val="24"/>
          <w:szCs w:val="24"/>
        </w:rPr>
        <w:t xml:space="preserve"> </w:t>
      </w:r>
      <w:r w:rsidR="00993E30" w:rsidRPr="00AF4F9B">
        <w:rPr>
          <w:rFonts w:ascii="Arial" w:hAnsi="Arial"/>
          <w:sz w:val="24"/>
          <w:szCs w:val="24"/>
        </w:rPr>
        <w:t>T</w:t>
      </w:r>
      <w:r w:rsidRPr="00AF4F9B">
        <w:rPr>
          <w:rFonts w:ascii="Arial" w:hAnsi="Arial"/>
          <w:sz w:val="24"/>
          <w:szCs w:val="24"/>
        </w:rPr>
        <w:t xml:space="preserve">here is a commercially available product that is made. You may hear some public </w:t>
      </w:r>
      <w:r w:rsidR="00410E08" w:rsidRPr="00AF4F9B">
        <w:rPr>
          <w:rFonts w:ascii="Arial" w:hAnsi="Arial"/>
          <w:sz w:val="24"/>
          <w:szCs w:val="24"/>
        </w:rPr>
        <w:t>testimony</w:t>
      </w:r>
      <w:r w:rsidRPr="00AF4F9B">
        <w:rPr>
          <w:rFonts w:ascii="Arial" w:hAnsi="Arial"/>
          <w:sz w:val="24"/>
          <w:szCs w:val="24"/>
        </w:rPr>
        <w:t xml:space="preserve"> about it. The ranchers use this drug in non-dairy cows in order to keep the cows healthy. It’s also used in fish to increase spawn</w:t>
      </w:r>
      <w:r w:rsidR="00993E30" w:rsidRPr="00AF4F9B">
        <w:rPr>
          <w:rFonts w:ascii="Arial" w:hAnsi="Arial"/>
          <w:sz w:val="24"/>
          <w:szCs w:val="24"/>
        </w:rPr>
        <w:t>ing</w:t>
      </w:r>
      <w:r w:rsidRPr="00AF4F9B">
        <w:rPr>
          <w:rFonts w:ascii="Arial" w:hAnsi="Arial"/>
          <w:sz w:val="24"/>
          <w:szCs w:val="24"/>
        </w:rPr>
        <w:t xml:space="preserve">. So, what the ranchers asked the Board to take a look at is taking this off the schedule III list when it’s labeled and </w:t>
      </w:r>
      <w:r w:rsidR="00410E08" w:rsidRPr="00AF4F9B">
        <w:rPr>
          <w:rFonts w:ascii="Arial" w:hAnsi="Arial"/>
          <w:sz w:val="24"/>
          <w:szCs w:val="24"/>
        </w:rPr>
        <w:t>commercially</w:t>
      </w:r>
      <w:r w:rsidRPr="00AF4F9B">
        <w:rPr>
          <w:rFonts w:ascii="Arial" w:hAnsi="Arial"/>
          <w:sz w:val="24"/>
          <w:szCs w:val="24"/>
        </w:rPr>
        <w:t xml:space="preserve"> made for </w:t>
      </w:r>
      <w:r w:rsidR="00410E08" w:rsidRPr="00AF4F9B">
        <w:rPr>
          <w:rFonts w:ascii="Arial" w:hAnsi="Arial"/>
          <w:sz w:val="24"/>
          <w:szCs w:val="24"/>
        </w:rPr>
        <w:t>animal</w:t>
      </w:r>
      <w:r w:rsidRPr="00AF4F9B">
        <w:rPr>
          <w:rFonts w:ascii="Arial" w:hAnsi="Arial"/>
          <w:sz w:val="24"/>
          <w:szCs w:val="24"/>
        </w:rPr>
        <w:t xml:space="preserve"> use for non-humans</w:t>
      </w:r>
      <w:r w:rsidR="00993E30" w:rsidRPr="00AF4F9B">
        <w:rPr>
          <w:rFonts w:ascii="Arial" w:hAnsi="Arial"/>
          <w:sz w:val="24"/>
          <w:szCs w:val="24"/>
        </w:rPr>
        <w:t>. There</w:t>
      </w:r>
      <w:r w:rsidRPr="00AF4F9B">
        <w:rPr>
          <w:rFonts w:ascii="Arial" w:hAnsi="Arial"/>
          <w:sz w:val="24"/>
          <w:szCs w:val="24"/>
        </w:rPr>
        <w:t xml:space="preserve"> is a potential </w:t>
      </w:r>
      <w:r w:rsidR="007C1DAC">
        <w:rPr>
          <w:rFonts w:ascii="Arial" w:hAnsi="Arial"/>
          <w:sz w:val="24"/>
          <w:szCs w:val="24"/>
        </w:rPr>
        <w:t xml:space="preserve">of </w:t>
      </w:r>
      <w:r w:rsidRPr="00AF4F9B">
        <w:rPr>
          <w:rFonts w:ascii="Arial" w:hAnsi="Arial"/>
          <w:sz w:val="24"/>
          <w:szCs w:val="24"/>
        </w:rPr>
        <w:t xml:space="preserve">abuse. We do see weightlifters and people who are looking for performance enhancements </w:t>
      </w:r>
      <w:r w:rsidR="00993E30" w:rsidRPr="00AF4F9B">
        <w:rPr>
          <w:rFonts w:ascii="Arial" w:hAnsi="Arial"/>
          <w:sz w:val="24"/>
          <w:szCs w:val="24"/>
        </w:rPr>
        <w:t>using</w:t>
      </w:r>
      <w:r w:rsidRPr="00AF4F9B">
        <w:rPr>
          <w:rFonts w:ascii="Arial" w:hAnsi="Arial"/>
          <w:sz w:val="24"/>
          <w:szCs w:val="24"/>
        </w:rPr>
        <w:t xml:space="preserve"> this drug. But the Board did not see that this was a huge potential risk to the public if we </w:t>
      </w:r>
      <w:r w:rsidR="007C1DAC">
        <w:rPr>
          <w:rFonts w:ascii="Arial" w:hAnsi="Arial"/>
          <w:sz w:val="24"/>
          <w:szCs w:val="24"/>
        </w:rPr>
        <w:t>re</w:t>
      </w:r>
      <w:r w:rsidRPr="00AF4F9B">
        <w:rPr>
          <w:rFonts w:ascii="Arial" w:hAnsi="Arial"/>
          <w:sz w:val="24"/>
          <w:szCs w:val="24"/>
        </w:rPr>
        <w:t xml:space="preserve">moved it from schedule III for animal use. </w:t>
      </w:r>
      <w:r w:rsidR="007C1DAC">
        <w:rPr>
          <w:rFonts w:ascii="Arial" w:hAnsi="Arial"/>
          <w:sz w:val="24"/>
          <w:szCs w:val="24"/>
        </w:rPr>
        <w:t>T</w:t>
      </w:r>
      <w:r w:rsidRPr="00AF4F9B">
        <w:rPr>
          <w:rFonts w:ascii="Arial" w:hAnsi="Arial"/>
          <w:sz w:val="24"/>
          <w:szCs w:val="24"/>
        </w:rPr>
        <w:t>hat’s the regulation you have in front of you</w:t>
      </w:r>
      <w:r w:rsidR="00993E30" w:rsidRPr="00AF4F9B">
        <w:rPr>
          <w:rFonts w:ascii="Arial" w:hAnsi="Arial"/>
          <w:sz w:val="24"/>
          <w:szCs w:val="24"/>
        </w:rPr>
        <w:t>,</w:t>
      </w:r>
      <w:r w:rsidR="00767DFC" w:rsidRPr="00AF4F9B">
        <w:rPr>
          <w:rFonts w:ascii="Arial" w:hAnsi="Arial"/>
          <w:sz w:val="24"/>
          <w:szCs w:val="24"/>
        </w:rPr>
        <w:t xml:space="preserve"> to make HCG not schedule III when labeled properly for animal use. </w:t>
      </w:r>
    </w:p>
    <w:p w:rsidR="00767DFC" w:rsidRDefault="00767DFC" w:rsidP="00445BEF">
      <w:pPr>
        <w:jc w:val="both"/>
        <w:rPr>
          <w:rFonts w:ascii="Arial" w:hAnsi="Arial"/>
          <w:sz w:val="24"/>
          <w:szCs w:val="24"/>
        </w:rPr>
      </w:pPr>
    </w:p>
    <w:p w:rsidR="007C1DAC" w:rsidRDefault="007C1DAC" w:rsidP="00445BEF">
      <w:pPr>
        <w:jc w:val="both"/>
        <w:rPr>
          <w:rFonts w:ascii="Arial" w:hAnsi="Arial"/>
          <w:sz w:val="24"/>
          <w:szCs w:val="24"/>
        </w:rPr>
      </w:pPr>
    </w:p>
    <w:p w:rsidR="007C1DAC" w:rsidRPr="00AF4F9B" w:rsidRDefault="007C1DAC" w:rsidP="00445BEF">
      <w:pPr>
        <w:jc w:val="both"/>
        <w:rPr>
          <w:rFonts w:ascii="Arial" w:hAnsi="Arial"/>
          <w:sz w:val="24"/>
          <w:szCs w:val="24"/>
        </w:rPr>
      </w:pPr>
    </w:p>
    <w:p w:rsidR="00767DFC" w:rsidRPr="00AF4F9B" w:rsidRDefault="00767DFC" w:rsidP="00445BEF">
      <w:pPr>
        <w:jc w:val="both"/>
        <w:rPr>
          <w:rFonts w:ascii="Arial" w:hAnsi="Arial"/>
          <w:b/>
          <w:sz w:val="24"/>
          <w:szCs w:val="24"/>
        </w:rPr>
      </w:pPr>
      <w:r w:rsidRPr="00AF4F9B">
        <w:rPr>
          <w:rFonts w:ascii="Arial" w:hAnsi="Arial"/>
          <w:b/>
          <w:sz w:val="24"/>
          <w:szCs w:val="24"/>
        </w:rPr>
        <w:lastRenderedPageBreak/>
        <w:t>Assemblywoman Carlton:</w:t>
      </w:r>
    </w:p>
    <w:p w:rsidR="00767DFC" w:rsidRPr="00AF4F9B" w:rsidRDefault="00767DFC" w:rsidP="00445BEF">
      <w:pPr>
        <w:jc w:val="both"/>
        <w:rPr>
          <w:rFonts w:ascii="Arial" w:hAnsi="Arial"/>
          <w:b/>
          <w:sz w:val="24"/>
          <w:szCs w:val="24"/>
        </w:rPr>
      </w:pPr>
    </w:p>
    <w:p w:rsidR="00767DFC" w:rsidRPr="00AF4F9B" w:rsidRDefault="00767DFC" w:rsidP="00445BEF">
      <w:pPr>
        <w:jc w:val="both"/>
        <w:rPr>
          <w:rFonts w:ascii="Arial" w:hAnsi="Arial"/>
          <w:sz w:val="24"/>
          <w:szCs w:val="24"/>
        </w:rPr>
      </w:pPr>
      <w:r w:rsidRPr="00AF4F9B">
        <w:rPr>
          <w:rFonts w:ascii="Arial" w:hAnsi="Arial"/>
          <w:sz w:val="24"/>
          <w:szCs w:val="24"/>
        </w:rPr>
        <w:t xml:space="preserve">Just because it’s labeled for use doesn’t necessarily mean that’s how it’s going to be used. </w:t>
      </w:r>
      <w:r w:rsidR="007C1DAC">
        <w:rPr>
          <w:rFonts w:ascii="Arial" w:hAnsi="Arial"/>
          <w:sz w:val="24"/>
          <w:szCs w:val="24"/>
        </w:rPr>
        <w:t>I</w:t>
      </w:r>
      <w:r w:rsidRPr="00AF4F9B">
        <w:rPr>
          <w:rFonts w:ascii="Arial" w:hAnsi="Arial"/>
          <w:sz w:val="24"/>
          <w:szCs w:val="24"/>
        </w:rPr>
        <w:t>f this was found labeled for animal use only but we found out it was being used for people, what would the consequences be?</w:t>
      </w:r>
    </w:p>
    <w:p w:rsidR="00767DFC" w:rsidRPr="00AF4F9B" w:rsidRDefault="00767DFC" w:rsidP="00445BEF">
      <w:pPr>
        <w:jc w:val="both"/>
        <w:rPr>
          <w:rFonts w:ascii="Arial" w:hAnsi="Arial"/>
          <w:sz w:val="24"/>
          <w:szCs w:val="24"/>
        </w:rPr>
      </w:pPr>
    </w:p>
    <w:p w:rsidR="00767DFC" w:rsidRPr="00AF4F9B" w:rsidRDefault="00767DFC" w:rsidP="00445BEF">
      <w:pPr>
        <w:jc w:val="both"/>
        <w:rPr>
          <w:rFonts w:ascii="Arial" w:hAnsi="Arial"/>
          <w:b/>
          <w:sz w:val="24"/>
          <w:szCs w:val="24"/>
        </w:rPr>
      </w:pPr>
      <w:r w:rsidRPr="00AF4F9B">
        <w:rPr>
          <w:rFonts w:ascii="Arial" w:hAnsi="Arial"/>
          <w:b/>
          <w:sz w:val="24"/>
          <w:szCs w:val="24"/>
        </w:rPr>
        <w:t>Mr. Wuest:</w:t>
      </w:r>
    </w:p>
    <w:p w:rsidR="00767DFC" w:rsidRPr="00AF4F9B" w:rsidRDefault="00767DFC" w:rsidP="00445BEF">
      <w:pPr>
        <w:jc w:val="both"/>
        <w:rPr>
          <w:rFonts w:ascii="Arial" w:hAnsi="Arial"/>
          <w:b/>
          <w:sz w:val="24"/>
          <w:szCs w:val="24"/>
        </w:rPr>
      </w:pPr>
    </w:p>
    <w:p w:rsidR="00767DFC" w:rsidRPr="00AF4F9B" w:rsidRDefault="00767DFC" w:rsidP="00445BEF">
      <w:pPr>
        <w:jc w:val="both"/>
        <w:rPr>
          <w:rFonts w:ascii="Arial" w:hAnsi="Arial"/>
          <w:sz w:val="24"/>
          <w:szCs w:val="24"/>
        </w:rPr>
      </w:pPr>
      <w:r w:rsidRPr="00AF4F9B">
        <w:rPr>
          <w:rFonts w:ascii="Arial" w:hAnsi="Arial"/>
          <w:sz w:val="24"/>
          <w:szCs w:val="24"/>
        </w:rPr>
        <w:t>It would be on a case-by-case basis, but it would keep it in schedule III because they’d have to be using it for animal use. So, if they witnessed it being used</w:t>
      </w:r>
      <w:r w:rsidR="00E65CA2" w:rsidRPr="00AF4F9B">
        <w:rPr>
          <w:rFonts w:ascii="Arial" w:hAnsi="Arial"/>
          <w:sz w:val="24"/>
          <w:szCs w:val="24"/>
        </w:rPr>
        <w:t xml:space="preserve"> on humans, it still would be </w:t>
      </w:r>
      <w:r w:rsidRPr="00AF4F9B">
        <w:rPr>
          <w:rFonts w:ascii="Arial" w:hAnsi="Arial"/>
          <w:sz w:val="24"/>
          <w:szCs w:val="24"/>
        </w:rPr>
        <w:t xml:space="preserve">schedule III. It’s only when it’s injected into animals that it would be out of schedule III. The Board looked at potential abuse for this in the animal world. It’s a tough thing to research, but we certainly looked at it. It seemed to us that there’s enough of it that they would just get it for humans and potentially abuse that one, as opposed to going and getting the animal one. But it would be possible. </w:t>
      </w:r>
    </w:p>
    <w:p w:rsidR="005515D5" w:rsidRPr="00AF4F9B" w:rsidRDefault="005515D5" w:rsidP="00445BEF">
      <w:pPr>
        <w:jc w:val="both"/>
        <w:rPr>
          <w:rFonts w:ascii="Arial" w:hAnsi="Arial"/>
          <w:sz w:val="24"/>
          <w:szCs w:val="24"/>
        </w:rPr>
      </w:pPr>
    </w:p>
    <w:p w:rsidR="00767DFC" w:rsidRPr="00AF4F9B" w:rsidRDefault="00767DFC" w:rsidP="00445BEF">
      <w:pPr>
        <w:jc w:val="both"/>
        <w:rPr>
          <w:rFonts w:ascii="Arial" w:hAnsi="Arial"/>
          <w:b/>
          <w:sz w:val="24"/>
          <w:szCs w:val="24"/>
        </w:rPr>
      </w:pPr>
      <w:r w:rsidRPr="00AF4F9B">
        <w:rPr>
          <w:rFonts w:ascii="Arial" w:hAnsi="Arial"/>
          <w:b/>
          <w:sz w:val="24"/>
          <w:szCs w:val="24"/>
        </w:rPr>
        <w:t>Assemblywoman Carlton:</w:t>
      </w:r>
    </w:p>
    <w:p w:rsidR="00767DFC" w:rsidRPr="00AF4F9B" w:rsidRDefault="00767DFC" w:rsidP="00445BEF">
      <w:pPr>
        <w:jc w:val="both"/>
        <w:rPr>
          <w:rFonts w:ascii="Arial" w:hAnsi="Arial"/>
          <w:b/>
          <w:sz w:val="24"/>
          <w:szCs w:val="24"/>
        </w:rPr>
      </w:pPr>
    </w:p>
    <w:p w:rsidR="00767DFC" w:rsidRPr="00AF4F9B" w:rsidRDefault="00767DFC" w:rsidP="00445BEF">
      <w:pPr>
        <w:jc w:val="both"/>
        <w:rPr>
          <w:rFonts w:ascii="Arial" w:hAnsi="Arial"/>
          <w:sz w:val="24"/>
          <w:szCs w:val="24"/>
        </w:rPr>
      </w:pPr>
      <w:r w:rsidRPr="00AF4F9B">
        <w:rPr>
          <w:rFonts w:ascii="Arial" w:hAnsi="Arial"/>
          <w:sz w:val="24"/>
          <w:szCs w:val="24"/>
        </w:rPr>
        <w:t xml:space="preserve">Okay. It just seems to be a bit of an </w:t>
      </w:r>
      <w:r w:rsidR="006B72D6" w:rsidRPr="00AF4F9B">
        <w:rPr>
          <w:rFonts w:ascii="Arial" w:hAnsi="Arial"/>
          <w:sz w:val="24"/>
          <w:szCs w:val="24"/>
        </w:rPr>
        <w:t>inconsistency</w:t>
      </w:r>
      <w:r w:rsidRPr="00AF4F9B">
        <w:rPr>
          <w:rFonts w:ascii="Arial" w:hAnsi="Arial"/>
          <w:sz w:val="24"/>
          <w:szCs w:val="24"/>
        </w:rPr>
        <w:t>. This one throw</w:t>
      </w:r>
      <w:r w:rsidR="00B7379C" w:rsidRPr="00AF4F9B">
        <w:rPr>
          <w:rFonts w:ascii="Arial" w:hAnsi="Arial"/>
          <w:sz w:val="24"/>
          <w:szCs w:val="24"/>
        </w:rPr>
        <w:t>s</w:t>
      </w:r>
      <w:r w:rsidRPr="00AF4F9B">
        <w:rPr>
          <w:rFonts w:ascii="Arial" w:hAnsi="Arial"/>
          <w:sz w:val="24"/>
          <w:szCs w:val="24"/>
        </w:rPr>
        <w:t xml:space="preserve"> me a little bit of a curve. It’s illegal in one place and legal in another</w:t>
      </w:r>
      <w:r w:rsidR="00B7379C" w:rsidRPr="00AF4F9B">
        <w:rPr>
          <w:rFonts w:ascii="Arial" w:hAnsi="Arial"/>
          <w:sz w:val="24"/>
          <w:szCs w:val="24"/>
        </w:rPr>
        <w:t>.</w:t>
      </w:r>
      <w:r w:rsidRPr="00AF4F9B">
        <w:rPr>
          <w:rFonts w:ascii="Arial" w:hAnsi="Arial"/>
          <w:sz w:val="24"/>
          <w:szCs w:val="24"/>
        </w:rPr>
        <w:t xml:space="preserve"> I just see that it’s rife for abuse</w:t>
      </w:r>
      <w:r w:rsidR="006B72D6" w:rsidRPr="00AF4F9B">
        <w:rPr>
          <w:rFonts w:ascii="Arial" w:hAnsi="Arial"/>
          <w:sz w:val="24"/>
          <w:szCs w:val="24"/>
        </w:rPr>
        <w:t xml:space="preserve">, with someone saying, “I got it for my sheep,” and it’s not for the sheep. It’s for somebody else. </w:t>
      </w:r>
    </w:p>
    <w:p w:rsidR="006B72D6" w:rsidRPr="00AF4F9B" w:rsidRDefault="006B72D6" w:rsidP="00445BEF">
      <w:pPr>
        <w:jc w:val="both"/>
        <w:rPr>
          <w:rFonts w:ascii="Arial" w:hAnsi="Arial"/>
          <w:sz w:val="24"/>
          <w:szCs w:val="24"/>
        </w:rPr>
      </w:pPr>
    </w:p>
    <w:p w:rsidR="006B72D6" w:rsidRPr="00AF4F9B" w:rsidRDefault="006B72D6" w:rsidP="00445BEF">
      <w:pPr>
        <w:jc w:val="both"/>
        <w:rPr>
          <w:rFonts w:ascii="Arial" w:hAnsi="Arial"/>
          <w:b/>
          <w:sz w:val="24"/>
          <w:szCs w:val="24"/>
        </w:rPr>
      </w:pPr>
      <w:r w:rsidRPr="00AF4F9B">
        <w:rPr>
          <w:rFonts w:ascii="Arial" w:hAnsi="Arial"/>
          <w:b/>
          <w:sz w:val="24"/>
          <w:szCs w:val="24"/>
        </w:rPr>
        <w:t>Mr. Wuest:</w:t>
      </w:r>
    </w:p>
    <w:p w:rsidR="006B72D6" w:rsidRPr="00AF4F9B" w:rsidRDefault="006B72D6" w:rsidP="00445BEF">
      <w:pPr>
        <w:jc w:val="both"/>
        <w:rPr>
          <w:rFonts w:ascii="Arial" w:hAnsi="Arial"/>
          <w:b/>
          <w:sz w:val="24"/>
          <w:szCs w:val="24"/>
        </w:rPr>
      </w:pPr>
    </w:p>
    <w:p w:rsidR="006B72D6" w:rsidRDefault="006B72D6" w:rsidP="00445BEF">
      <w:pPr>
        <w:jc w:val="both"/>
        <w:rPr>
          <w:rFonts w:ascii="Arial" w:hAnsi="Arial"/>
          <w:sz w:val="24"/>
          <w:szCs w:val="24"/>
        </w:rPr>
      </w:pPr>
      <w:r w:rsidRPr="00AF4F9B">
        <w:rPr>
          <w:rFonts w:ascii="Arial" w:hAnsi="Arial"/>
          <w:sz w:val="24"/>
          <w:szCs w:val="24"/>
        </w:rPr>
        <w:t>Currently</w:t>
      </w:r>
      <w:r w:rsidR="00B7379C" w:rsidRPr="00AF4F9B">
        <w:rPr>
          <w:rFonts w:ascii="Arial" w:hAnsi="Arial"/>
          <w:sz w:val="24"/>
          <w:szCs w:val="24"/>
        </w:rPr>
        <w:t xml:space="preserve">, </w:t>
      </w:r>
      <w:r w:rsidRPr="00AF4F9B">
        <w:rPr>
          <w:rFonts w:ascii="Arial" w:hAnsi="Arial"/>
          <w:sz w:val="24"/>
          <w:szCs w:val="24"/>
        </w:rPr>
        <w:t xml:space="preserve">the regulation </w:t>
      </w:r>
      <w:r w:rsidR="007C1DAC">
        <w:rPr>
          <w:rFonts w:ascii="Arial" w:hAnsi="Arial"/>
          <w:sz w:val="24"/>
          <w:szCs w:val="24"/>
        </w:rPr>
        <w:t>is</w:t>
      </w:r>
      <w:r w:rsidRPr="00AF4F9B">
        <w:rPr>
          <w:rFonts w:ascii="Arial" w:hAnsi="Arial"/>
          <w:sz w:val="24"/>
          <w:szCs w:val="24"/>
        </w:rPr>
        <w:t xml:space="preserve"> that anabolic steroids met this condition. So, if you’re using an anabolic steroid in an animal, that removed it from schedule III. When the Board looked at this and the potential risk of abuse from HCG versus anabolic steroids, the Board thought the anabolic steroids were a higher risk. That’s one of the things they weighed in removing this from schedule III under these conditions. Access to the product was one of the issues that the public brought to the Board originally. It was tougher moving it around when it was schedule III, and they needed access for the cattle.</w:t>
      </w:r>
    </w:p>
    <w:p w:rsidR="005515D5" w:rsidRPr="00AF4F9B" w:rsidRDefault="005515D5" w:rsidP="00445BEF">
      <w:pPr>
        <w:jc w:val="both"/>
        <w:rPr>
          <w:rFonts w:ascii="Arial" w:hAnsi="Arial"/>
          <w:sz w:val="24"/>
          <w:szCs w:val="24"/>
        </w:rPr>
      </w:pPr>
    </w:p>
    <w:p w:rsidR="006B72D6" w:rsidRPr="00AF4F9B" w:rsidRDefault="006B72D6" w:rsidP="00445BEF">
      <w:pPr>
        <w:jc w:val="both"/>
        <w:rPr>
          <w:rFonts w:ascii="Arial" w:hAnsi="Arial"/>
          <w:b/>
          <w:sz w:val="24"/>
          <w:szCs w:val="24"/>
        </w:rPr>
      </w:pPr>
      <w:r w:rsidRPr="00AF4F9B">
        <w:rPr>
          <w:rFonts w:ascii="Arial" w:hAnsi="Arial"/>
          <w:b/>
          <w:sz w:val="24"/>
          <w:szCs w:val="24"/>
        </w:rPr>
        <w:t>Assemblywoman Carlton:</w:t>
      </w:r>
    </w:p>
    <w:p w:rsidR="006B72D6" w:rsidRPr="00AF4F9B" w:rsidRDefault="006B72D6" w:rsidP="00445BEF">
      <w:pPr>
        <w:jc w:val="both"/>
        <w:rPr>
          <w:rFonts w:ascii="Arial" w:hAnsi="Arial"/>
          <w:b/>
          <w:sz w:val="24"/>
          <w:szCs w:val="24"/>
        </w:rPr>
      </w:pPr>
    </w:p>
    <w:p w:rsidR="006B72D6" w:rsidRPr="00AF4F9B" w:rsidRDefault="006B72D6" w:rsidP="00445BEF">
      <w:pPr>
        <w:jc w:val="both"/>
        <w:rPr>
          <w:rFonts w:ascii="Arial" w:hAnsi="Arial"/>
          <w:sz w:val="24"/>
          <w:szCs w:val="24"/>
        </w:rPr>
      </w:pPr>
      <w:r w:rsidRPr="00AF4F9B">
        <w:rPr>
          <w:rFonts w:ascii="Arial" w:hAnsi="Arial"/>
          <w:sz w:val="24"/>
          <w:szCs w:val="24"/>
        </w:rPr>
        <w:t>I’m ready to make a motion,</w:t>
      </w:r>
      <w:r w:rsidR="007C1DAC">
        <w:rPr>
          <w:rFonts w:ascii="Arial" w:hAnsi="Arial"/>
          <w:sz w:val="24"/>
          <w:szCs w:val="24"/>
        </w:rPr>
        <w:t xml:space="preserve"> with reservations,</w:t>
      </w:r>
      <w:r w:rsidRPr="00AF4F9B">
        <w:rPr>
          <w:rFonts w:ascii="Arial" w:hAnsi="Arial"/>
          <w:sz w:val="24"/>
          <w:szCs w:val="24"/>
        </w:rPr>
        <w:t xml:space="preserve"> but I still have concerns. I’m afraid we might hear of some abuse in the future, but I’d be happy to go ahead and let this move forward and let the ranchers deal with it</w:t>
      </w:r>
      <w:r w:rsidR="007C1DAC">
        <w:rPr>
          <w:rFonts w:ascii="Arial" w:hAnsi="Arial"/>
          <w:sz w:val="24"/>
          <w:szCs w:val="24"/>
        </w:rPr>
        <w:t xml:space="preserve"> themselves</w:t>
      </w:r>
      <w:r w:rsidRPr="00AF4F9B">
        <w:rPr>
          <w:rFonts w:ascii="Arial" w:hAnsi="Arial"/>
          <w:sz w:val="24"/>
          <w:szCs w:val="24"/>
        </w:rPr>
        <w:t>.</w:t>
      </w:r>
    </w:p>
    <w:p w:rsidR="006B72D6" w:rsidRPr="00AF4F9B" w:rsidRDefault="006B72D6" w:rsidP="00445BEF">
      <w:pPr>
        <w:jc w:val="both"/>
        <w:rPr>
          <w:rFonts w:ascii="Arial" w:hAnsi="Arial"/>
          <w:sz w:val="24"/>
          <w:szCs w:val="24"/>
        </w:rPr>
      </w:pPr>
    </w:p>
    <w:p w:rsidR="00C7634B" w:rsidRDefault="00C7634B" w:rsidP="00445BEF">
      <w:pPr>
        <w:jc w:val="both"/>
        <w:rPr>
          <w:rFonts w:ascii="Arial" w:hAnsi="Arial"/>
          <w:sz w:val="24"/>
          <w:szCs w:val="24"/>
        </w:rPr>
      </w:pPr>
    </w:p>
    <w:p w:rsidR="007C1DAC" w:rsidRDefault="007C1DAC" w:rsidP="00445BEF">
      <w:pPr>
        <w:jc w:val="both"/>
        <w:rPr>
          <w:rFonts w:ascii="Arial" w:hAnsi="Arial"/>
          <w:sz w:val="24"/>
          <w:szCs w:val="24"/>
        </w:rPr>
      </w:pPr>
    </w:p>
    <w:p w:rsidR="007C1DAC" w:rsidRDefault="007C1DAC" w:rsidP="00445BEF">
      <w:pPr>
        <w:jc w:val="both"/>
        <w:rPr>
          <w:rFonts w:ascii="Arial" w:hAnsi="Arial"/>
          <w:sz w:val="24"/>
          <w:szCs w:val="24"/>
        </w:rPr>
      </w:pPr>
    </w:p>
    <w:p w:rsidR="007C1DAC" w:rsidRDefault="007C1DAC" w:rsidP="00445BEF">
      <w:pPr>
        <w:jc w:val="both"/>
        <w:rPr>
          <w:rFonts w:ascii="Arial" w:hAnsi="Arial"/>
          <w:sz w:val="24"/>
          <w:szCs w:val="24"/>
        </w:rPr>
      </w:pPr>
    </w:p>
    <w:p w:rsidR="007C1DAC" w:rsidRPr="00AF4F9B" w:rsidRDefault="007C1DAC" w:rsidP="00445BEF">
      <w:pPr>
        <w:jc w:val="both"/>
        <w:rPr>
          <w:rFonts w:ascii="Arial" w:hAnsi="Arial"/>
          <w:sz w:val="24"/>
          <w:szCs w:val="24"/>
        </w:rPr>
      </w:pPr>
    </w:p>
    <w:p w:rsidR="006B72D6" w:rsidRPr="00AF4F9B" w:rsidRDefault="006B72D6" w:rsidP="006B72D6">
      <w:pPr>
        <w:jc w:val="both"/>
        <w:rPr>
          <w:rFonts w:ascii="Arial" w:hAnsi="Arial"/>
          <w:sz w:val="24"/>
          <w:szCs w:val="24"/>
        </w:rPr>
      </w:pPr>
      <w:r w:rsidRPr="00AF4F9B">
        <w:rPr>
          <w:rFonts w:ascii="Arial" w:hAnsi="Arial"/>
          <w:sz w:val="24"/>
          <w:szCs w:val="24"/>
        </w:rPr>
        <w:lastRenderedPageBreak/>
        <w:tab/>
        <w:t xml:space="preserve">ASSEMBLYWOMAN CARLTON MOVED TO </w:t>
      </w:r>
      <w:r w:rsidR="007C1DAC">
        <w:rPr>
          <w:rFonts w:ascii="Arial" w:hAnsi="Arial"/>
          <w:sz w:val="24"/>
          <w:szCs w:val="24"/>
        </w:rPr>
        <w:t>APPROVE</w:t>
      </w:r>
      <w:r w:rsidRPr="00AF4F9B">
        <w:rPr>
          <w:rFonts w:ascii="Arial" w:hAnsi="Arial"/>
          <w:sz w:val="24"/>
          <w:szCs w:val="24"/>
        </w:rPr>
        <w:t xml:space="preserve"> REGULATION </w:t>
      </w:r>
      <w:proofErr w:type="spellStart"/>
      <w:r w:rsidRPr="00AF4F9B">
        <w:rPr>
          <w:rFonts w:ascii="Arial" w:hAnsi="Arial"/>
          <w:sz w:val="24"/>
          <w:szCs w:val="24"/>
        </w:rPr>
        <w:t>R013</w:t>
      </w:r>
      <w:proofErr w:type="spellEnd"/>
      <w:r w:rsidRPr="00AF4F9B">
        <w:rPr>
          <w:rFonts w:ascii="Arial" w:hAnsi="Arial"/>
          <w:sz w:val="24"/>
          <w:szCs w:val="24"/>
        </w:rPr>
        <w:t>-</w:t>
      </w:r>
      <w:r w:rsidR="007C1DAC">
        <w:rPr>
          <w:rFonts w:ascii="Arial" w:hAnsi="Arial"/>
          <w:sz w:val="24"/>
          <w:szCs w:val="24"/>
        </w:rPr>
        <w:tab/>
        <w:t xml:space="preserve">17 </w:t>
      </w:r>
      <w:r w:rsidRPr="00AF4F9B">
        <w:rPr>
          <w:rFonts w:ascii="Arial" w:hAnsi="Arial"/>
          <w:sz w:val="24"/>
          <w:szCs w:val="24"/>
        </w:rPr>
        <w:t>FROM THE STATE BOARD OF PHARMACY.</w:t>
      </w:r>
    </w:p>
    <w:p w:rsidR="006B72D6" w:rsidRPr="00AF4F9B" w:rsidRDefault="006B72D6" w:rsidP="006B72D6">
      <w:pPr>
        <w:jc w:val="both"/>
        <w:rPr>
          <w:rFonts w:ascii="Arial" w:hAnsi="Arial"/>
          <w:sz w:val="24"/>
          <w:szCs w:val="24"/>
        </w:rPr>
      </w:pPr>
    </w:p>
    <w:p w:rsidR="006B72D6" w:rsidRPr="00AF4F9B" w:rsidRDefault="006B72D6" w:rsidP="006B72D6">
      <w:pPr>
        <w:jc w:val="both"/>
        <w:rPr>
          <w:rFonts w:ascii="Arial" w:hAnsi="Arial"/>
          <w:sz w:val="24"/>
          <w:szCs w:val="24"/>
        </w:rPr>
      </w:pPr>
      <w:r w:rsidRPr="00AF4F9B">
        <w:rPr>
          <w:rFonts w:ascii="Arial" w:hAnsi="Arial"/>
          <w:sz w:val="24"/>
          <w:szCs w:val="24"/>
        </w:rPr>
        <w:tab/>
        <w:t>SENATOR ATKINSON SECONDED THE MOTION.</w:t>
      </w:r>
    </w:p>
    <w:p w:rsidR="006B72D6" w:rsidRPr="00AF4F9B" w:rsidRDefault="006B72D6" w:rsidP="006B72D6">
      <w:pPr>
        <w:jc w:val="both"/>
        <w:rPr>
          <w:rFonts w:ascii="Arial" w:hAnsi="Arial"/>
          <w:sz w:val="24"/>
          <w:szCs w:val="24"/>
        </w:rPr>
      </w:pPr>
    </w:p>
    <w:p w:rsidR="006B72D6" w:rsidRPr="00AF4F9B" w:rsidRDefault="006B72D6" w:rsidP="006B72D6">
      <w:pPr>
        <w:jc w:val="both"/>
        <w:rPr>
          <w:rFonts w:ascii="Arial" w:hAnsi="Arial"/>
          <w:sz w:val="24"/>
          <w:szCs w:val="24"/>
        </w:rPr>
      </w:pPr>
      <w:r w:rsidRPr="00AF4F9B">
        <w:rPr>
          <w:rFonts w:ascii="Arial" w:hAnsi="Arial"/>
          <w:sz w:val="24"/>
          <w:szCs w:val="24"/>
        </w:rPr>
        <w:tab/>
        <w:t>THE MOTION CARRIED UNANIMOUSLY.</w:t>
      </w:r>
    </w:p>
    <w:p w:rsidR="006B72D6" w:rsidRDefault="006B72D6" w:rsidP="006B72D6">
      <w:pPr>
        <w:jc w:val="both"/>
        <w:rPr>
          <w:rFonts w:ascii="Arial" w:hAnsi="Arial"/>
          <w:sz w:val="24"/>
          <w:szCs w:val="24"/>
        </w:rPr>
      </w:pPr>
    </w:p>
    <w:p w:rsidR="007C1DAC" w:rsidRPr="00AF4F9B" w:rsidRDefault="007C1DAC" w:rsidP="006B72D6">
      <w:pPr>
        <w:jc w:val="both"/>
        <w:rPr>
          <w:rFonts w:ascii="Arial" w:hAnsi="Arial"/>
          <w:sz w:val="24"/>
          <w:szCs w:val="24"/>
        </w:rPr>
      </w:pPr>
    </w:p>
    <w:p w:rsidR="006B72D6" w:rsidRPr="00AF4F9B" w:rsidRDefault="006B72D6" w:rsidP="006B72D6">
      <w:pPr>
        <w:jc w:val="center"/>
        <w:rPr>
          <w:rFonts w:ascii="Arial" w:hAnsi="Arial"/>
          <w:sz w:val="24"/>
          <w:szCs w:val="24"/>
        </w:rPr>
      </w:pPr>
      <w:r w:rsidRPr="00AF4F9B">
        <w:rPr>
          <w:rFonts w:ascii="Arial" w:hAnsi="Arial"/>
          <w:sz w:val="24"/>
          <w:szCs w:val="24"/>
        </w:rPr>
        <w:t>*****</w:t>
      </w:r>
    </w:p>
    <w:p w:rsidR="006B72D6" w:rsidRDefault="006B72D6" w:rsidP="00445BEF">
      <w:pPr>
        <w:jc w:val="both"/>
        <w:rPr>
          <w:rFonts w:ascii="Arial" w:hAnsi="Arial"/>
          <w:sz w:val="24"/>
          <w:szCs w:val="24"/>
        </w:rPr>
      </w:pPr>
    </w:p>
    <w:p w:rsidR="007C1DAC" w:rsidRPr="00AF4F9B" w:rsidRDefault="007C1DAC" w:rsidP="00445BEF">
      <w:pPr>
        <w:jc w:val="both"/>
        <w:rPr>
          <w:rFonts w:ascii="Arial" w:hAnsi="Arial"/>
          <w:sz w:val="24"/>
          <w:szCs w:val="24"/>
        </w:rPr>
      </w:pPr>
    </w:p>
    <w:p w:rsidR="002C7C6B" w:rsidRPr="00AF4F9B" w:rsidRDefault="002C7C6B" w:rsidP="00445BEF">
      <w:pPr>
        <w:jc w:val="both"/>
        <w:rPr>
          <w:rFonts w:ascii="Arial" w:hAnsi="Arial"/>
          <w:b/>
          <w:sz w:val="24"/>
          <w:szCs w:val="24"/>
        </w:rPr>
      </w:pPr>
      <w:r w:rsidRPr="00AF4F9B">
        <w:rPr>
          <w:rFonts w:ascii="Arial" w:hAnsi="Arial"/>
          <w:b/>
          <w:sz w:val="24"/>
          <w:szCs w:val="24"/>
        </w:rPr>
        <w:t>Chair Frierson:</w:t>
      </w:r>
    </w:p>
    <w:p w:rsidR="002C7C6B" w:rsidRPr="00AF4F9B" w:rsidRDefault="002C7C6B" w:rsidP="00445BEF">
      <w:pPr>
        <w:jc w:val="both"/>
        <w:rPr>
          <w:rFonts w:ascii="Arial" w:hAnsi="Arial"/>
          <w:b/>
          <w:sz w:val="24"/>
          <w:szCs w:val="24"/>
        </w:rPr>
      </w:pPr>
    </w:p>
    <w:p w:rsidR="002C7C6B" w:rsidRPr="00AF4F9B" w:rsidRDefault="002C7C6B" w:rsidP="00445BEF">
      <w:pPr>
        <w:jc w:val="both"/>
        <w:rPr>
          <w:rFonts w:ascii="Arial" w:hAnsi="Arial"/>
          <w:sz w:val="24"/>
          <w:szCs w:val="24"/>
        </w:rPr>
      </w:pPr>
      <w:r w:rsidRPr="00AF4F9B">
        <w:rPr>
          <w:rFonts w:ascii="Arial" w:hAnsi="Arial"/>
          <w:sz w:val="24"/>
          <w:szCs w:val="24"/>
        </w:rPr>
        <w:t xml:space="preserve">We’ll move on to regulation </w:t>
      </w:r>
      <w:proofErr w:type="spellStart"/>
      <w:r w:rsidRPr="00AF4F9B">
        <w:rPr>
          <w:rFonts w:ascii="Arial" w:hAnsi="Arial"/>
          <w:sz w:val="24"/>
          <w:szCs w:val="24"/>
        </w:rPr>
        <w:t>R039</w:t>
      </w:r>
      <w:proofErr w:type="spellEnd"/>
      <w:r w:rsidRPr="00AF4F9B">
        <w:rPr>
          <w:rFonts w:ascii="Arial" w:hAnsi="Arial"/>
          <w:sz w:val="24"/>
          <w:szCs w:val="24"/>
        </w:rPr>
        <w:t xml:space="preserve">-17. </w:t>
      </w:r>
    </w:p>
    <w:p w:rsidR="002C7C6B" w:rsidRPr="00AF4F9B" w:rsidRDefault="002C7C6B" w:rsidP="00445BEF">
      <w:pPr>
        <w:jc w:val="both"/>
        <w:rPr>
          <w:rFonts w:ascii="Arial" w:hAnsi="Arial"/>
          <w:sz w:val="24"/>
          <w:szCs w:val="24"/>
        </w:rPr>
      </w:pPr>
    </w:p>
    <w:p w:rsidR="002C7C6B" w:rsidRPr="00AF4F9B" w:rsidRDefault="002C7C6B" w:rsidP="00445BEF">
      <w:pPr>
        <w:jc w:val="both"/>
        <w:rPr>
          <w:rFonts w:ascii="Arial" w:hAnsi="Arial"/>
          <w:b/>
          <w:sz w:val="24"/>
          <w:szCs w:val="24"/>
        </w:rPr>
      </w:pPr>
      <w:r w:rsidRPr="00AF4F9B">
        <w:rPr>
          <w:rFonts w:ascii="Arial" w:hAnsi="Arial"/>
          <w:b/>
          <w:sz w:val="24"/>
          <w:szCs w:val="24"/>
        </w:rPr>
        <w:t>Peter Long, CPM (Administrator, Department of Administration, Division of Human Resource Management):</w:t>
      </w:r>
    </w:p>
    <w:p w:rsidR="002C7C6B" w:rsidRPr="00AF4F9B" w:rsidRDefault="002C7C6B" w:rsidP="00445BEF">
      <w:pPr>
        <w:jc w:val="both"/>
        <w:rPr>
          <w:rFonts w:ascii="Arial" w:hAnsi="Arial"/>
          <w:b/>
          <w:sz w:val="24"/>
          <w:szCs w:val="24"/>
        </w:rPr>
      </w:pPr>
    </w:p>
    <w:p w:rsidR="002C7C6B" w:rsidRPr="00AF4F9B" w:rsidRDefault="002C7C6B" w:rsidP="00445BEF">
      <w:pPr>
        <w:jc w:val="both"/>
        <w:rPr>
          <w:rFonts w:ascii="Arial" w:hAnsi="Arial"/>
          <w:sz w:val="24"/>
          <w:szCs w:val="24"/>
        </w:rPr>
      </w:pPr>
      <w:r w:rsidRPr="00AF4F9B">
        <w:rPr>
          <w:rFonts w:ascii="Arial" w:hAnsi="Arial"/>
          <w:sz w:val="24"/>
          <w:szCs w:val="24"/>
        </w:rPr>
        <w:t xml:space="preserve">We’re here today to request an amendment to </w:t>
      </w:r>
      <w:r w:rsidR="00B7379C" w:rsidRPr="00AF4F9B">
        <w:rPr>
          <w:rFonts w:ascii="Arial" w:hAnsi="Arial"/>
          <w:sz w:val="24"/>
          <w:szCs w:val="24"/>
        </w:rPr>
        <w:t xml:space="preserve">the </w:t>
      </w:r>
      <w:r w:rsidRPr="00AF4F9B">
        <w:rPr>
          <w:rFonts w:ascii="Arial" w:hAnsi="Arial"/>
          <w:sz w:val="24"/>
          <w:szCs w:val="24"/>
        </w:rPr>
        <w:t xml:space="preserve">current regulation, specifically the one that addresses being able to appeal the denial of someone meeting the minimum qualifications for a position. </w:t>
      </w:r>
    </w:p>
    <w:p w:rsidR="002C7C6B" w:rsidRPr="00AF4F9B" w:rsidRDefault="002C7C6B" w:rsidP="00445BEF">
      <w:pPr>
        <w:jc w:val="both"/>
        <w:rPr>
          <w:rFonts w:ascii="Arial" w:hAnsi="Arial"/>
          <w:sz w:val="24"/>
          <w:szCs w:val="24"/>
        </w:rPr>
      </w:pPr>
    </w:p>
    <w:p w:rsidR="002C7C6B" w:rsidRPr="00AF4F9B" w:rsidRDefault="002C7C6B" w:rsidP="00445BEF">
      <w:pPr>
        <w:jc w:val="both"/>
        <w:rPr>
          <w:rFonts w:ascii="Arial" w:hAnsi="Arial"/>
          <w:b/>
          <w:sz w:val="24"/>
          <w:szCs w:val="24"/>
        </w:rPr>
      </w:pPr>
      <w:r w:rsidRPr="00AF4F9B">
        <w:rPr>
          <w:rFonts w:ascii="Arial" w:hAnsi="Arial"/>
          <w:b/>
          <w:sz w:val="24"/>
          <w:szCs w:val="24"/>
        </w:rPr>
        <w:t>Assemblywoman Carlton:</w:t>
      </w:r>
    </w:p>
    <w:p w:rsidR="002C7C6B" w:rsidRPr="00AF4F9B" w:rsidRDefault="002C7C6B" w:rsidP="00445BEF">
      <w:pPr>
        <w:jc w:val="both"/>
        <w:rPr>
          <w:rFonts w:ascii="Arial" w:hAnsi="Arial"/>
          <w:b/>
          <w:sz w:val="24"/>
          <w:szCs w:val="24"/>
        </w:rPr>
      </w:pPr>
    </w:p>
    <w:p w:rsidR="002C7C6B" w:rsidRPr="00AF4F9B" w:rsidRDefault="002C7C6B" w:rsidP="00445BEF">
      <w:pPr>
        <w:jc w:val="both"/>
        <w:rPr>
          <w:rFonts w:ascii="Arial" w:hAnsi="Arial"/>
          <w:sz w:val="24"/>
          <w:szCs w:val="24"/>
        </w:rPr>
      </w:pPr>
      <w:r w:rsidRPr="00AF4F9B">
        <w:rPr>
          <w:rFonts w:ascii="Arial" w:hAnsi="Arial"/>
          <w:sz w:val="24"/>
          <w:szCs w:val="24"/>
        </w:rPr>
        <w:t>I was reading through the notes, and it seems as though this is to clarify some things that were done in 2016. I’m just curious, what is the problem we’re trying to fix, and does this create another hurdle for someone to get the information they want to get?</w:t>
      </w:r>
    </w:p>
    <w:p w:rsidR="002C7C6B" w:rsidRPr="00AF4F9B" w:rsidRDefault="002C7C6B" w:rsidP="00445BEF">
      <w:pPr>
        <w:jc w:val="both"/>
        <w:rPr>
          <w:rFonts w:ascii="Arial" w:hAnsi="Arial"/>
          <w:sz w:val="24"/>
          <w:szCs w:val="24"/>
        </w:rPr>
      </w:pPr>
    </w:p>
    <w:p w:rsidR="002C7C6B" w:rsidRPr="00AF4F9B" w:rsidRDefault="002C7C6B" w:rsidP="00445BEF">
      <w:pPr>
        <w:jc w:val="both"/>
        <w:rPr>
          <w:rFonts w:ascii="Arial" w:hAnsi="Arial"/>
          <w:b/>
          <w:sz w:val="24"/>
          <w:szCs w:val="24"/>
        </w:rPr>
      </w:pPr>
      <w:r w:rsidRPr="00AF4F9B">
        <w:rPr>
          <w:rFonts w:ascii="Arial" w:hAnsi="Arial"/>
          <w:b/>
          <w:sz w:val="24"/>
          <w:szCs w:val="24"/>
        </w:rPr>
        <w:t>Mr. Long:</w:t>
      </w:r>
    </w:p>
    <w:p w:rsidR="002C7C6B" w:rsidRPr="00AF4F9B" w:rsidRDefault="002C7C6B" w:rsidP="00445BEF">
      <w:pPr>
        <w:jc w:val="both"/>
        <w:rPr>
          <w:rFonts w:ascii="Arial" w:hAnsi="Arial"/>
          <w:b/>
          <w:sz w:val="24"/>
          <w:szCs w:val="24"/>
        </w:rPr>
      </w:pPr>
    </w:p>
    <w:p w:rsidR="002C7C6B" w:rsidRPr="00AF4F9B" w:rsidRDefault="00410E08" w:rsidP="00445BEF">
      <w:pPr>
        <w:jc w:val="both"/>
        <w:rPr>
          <w:rFonts w:ascii="Arial" w:hAnsi="Arial"/>
          <w:sz w:val="24"/>
          <w:szCs w:val="24"/>
        </w:rPr>
      </w:pPr>
      <w:r w:rsidRPr="00AF4F9B">
        <w:rPr>
          <w:rFonts w:ascii="Arial" w:hAnsi="Arial"/>
          <w:sz w:val="24"/>
          <w:szCs w:val="24"/>
        </w:rPr>
        <w:t>Actually</w:t>
      </w:r>
      <w:r w:rsidR="002C7C6B" w:rsidRPr="00AF4F9B">
        <w:rPr>
          <w:rFonts w:ascii="Arial" w:hAnsi="Arial"/>
          <w:sz w:val="24"/>
          <w:szCs w:val="24"/>
        </w:rPr>
        <w:t xml:space="preserve">, our intent is to decrease hurdles. What we did was, in statute it currently allows an applicant to go to the Personnel Commission and appeal the denial of the minimum qualifications. When we noticed that the process to do that wasn’t in regulation, we basically copied over the regulation for a classification appeal </w:t>
      </w:r>
      <w:r w:rsidR="007D1AED" w:rsidRPr="00AF4F9B">
        <w:rPr>
          <w:rFonts w:ascii="Arial" w:hAnsi="Arial"/>
          <w:sz w:val="24"/>
          <w:szCs w:val="24"/>
        </w:rPr>
        <w:t xml:space="preserve">and found out that that didn’t allow us to exercise our current process, which is for the applicant to go to the </w:t>
      </w:r>
      <w:r w:rsidRPr="00AF4F9B">
        <w:rPr>
          <w:rFonts w:ascii="Arial" w:hAnsi="Arial"/>
          <w:sz w:val="24"/>
          <w:szCs w:val="24"/>
        </w:rPr>
        <w:t>analyst</w:t>
      </w:r>
      <w:r w:rsidR="007D1AED" w:rsidRPr="00AF4F9B">
        <w:rPr>
          <w:rFonts w:ascii="Arial" w:hAnsi="Arial"/>
          <w:sz w:val="24"/>
          <w:szCs w:val="24"/>
        </w:rPr>
        <w:t xml:space="preserve"> who reviewed their application</w:t>
      </w:r>
      <w:r w:rsidR="00B7379C" w:rsidRPr="00AF4F9B">
        <w:rPr>
          <w:rFonts w:ascii="Arial" w:hAnsi="Arial"/>
          <w:sz w:val="24"/>
          <w:szCs w:val="24"/>
        </w:rPr>
        <w:t>. I</w:t>
      </w:r>
      <w:r w:rsidR="007D1AED" w:rsidRPr="00AF4F9B">
        <w:rPr>
          <w:rFonts w:ascii="Arial" w:hAnsi="Arial"/>
          <w:sz w:val="24"/>
          <w:szCs w:val="24"/>
        </w:rPr>
        <w:t>f they disagreed with that</w:t>
      </w:r>
      <w:r w:rsidR="00B7379C" w:rsidRPr="00AF4F9B">
        <w:rPr>
          <w:rFonts w:ascii="Arial" w:hAnsi="Arial"/>
          <w:sz w:val="24"/>
          <w:szCs w:val="24"/>
        </w:rPr>
        <w:t>,</w:t>
      </w:r>
      <w:r w:rsidR="007D1AED" w:rsidRPr="00AF4F9B">
        <w:rPr>
          <w:rFonts w:ascii="Arial" w:hAnsi="Arial"/>
          <w:sz w:val="24"/>
          <w:szCs w:val="24"/>
        </w:rPr>
        <w:t xml:space="preserve"> </w:t>
      </w:r>
      <w:r w:rsidR="00B7379C" w:rsidRPr="00AF4F9B">
        <w:rPr>
          <w:rFonts w:ascii="Arial" w:hAnsi="Arial"/>
          <w:sz w:val="24"/>
          <w:szCs w:val="24"/>
        </w:rPr>
        <w:t>they’d</w:t>
      </w:r>
      <w:r w:rsidR="007D1AED" w:rsidRPr="00AF4F9B">
        <w:rPr>
          <w:rFonts w:ascii="Arial" w:hAnsi="Arial"/>
          <w:sz w:val="24"/>
          <w:szCs w:val="24"/>
        </w:rPr>
        <w:t xml:space="preserve"> go to the supervisor of the </w:t>
      </w:r>
      <w:r w:rsidR="00B7379C" w:rsidRPr="00AF4F9B">
        <w:rPr>
          <w:rFonts w:ascii="Arial" w:hAnsi="Arial"/>
          <w:sz w:val="24"/>
          <w:szCs w:val="24"/>
        </w:rPr>
        <w:t>recruitment section</w:t>
      </w:r>
      <w:r w:rsidR="007D1AED" w:rsidRPr="00AF4F9B">
        <w:rPr>
          <w:rFonts w:ascii="Arial" w:hAnsi="Arial"/>
          <w:sz w:val="24"/>
          <w:szCs w:val="24"/>
        </w:rPr>
        <w:t xml:space="preserve"> and then to the administrator before going to the Personnel Commission. What </w:t>
      </w:r>
      <w:r w:rsidR="007C1DAC">
        <w:rPr>
          <w:rFonts w:ascii="Arial" w:hAnsi="Arial"/>
          <w:sz w:val="24"/>
          <w:szCs w:val="24"/>
        </w:rPr>
        <w:t xml:space="preserve">we’re wanting </w:t>
      </w:r>
      <w:r w:rsidR="007D1AED" w:rsidRPr="00AF4F9B">
        <w:rPr>
          <w:rFonts w:ascii="Arial" w:hAnsi="Arial"/>
          <w:sz w:val="24"/>
          <w:szCs w:val="24"/>
        </w:rPr>
        <w:t xml:space="preserve">to do is put </w:t>
      </w:r>
      <w:r w:rsidR="00B7379C" w:rsidRPr="00AF4F9B">
        <w:rPr>
          <w:rFonts w:ascii="Arial" w:hAnsi="Arial"/>
          <w:sz w:val="24"/>
          <w:szCs w:val="24"/>
        </w:rPr>
        <w:t xml:space="preserve">our current practice </w:t>
      </w:r>
      <w:r w:rsidR="007D1AED" w:rsidRPr="00AF4F9B">
        <w:rPr>
          <w:rFonts w:ascii="Arial" w:hAnsi="Arial"/>
          <w:sz w:val="24"/>
          <w:szCs w:val="24"/>
        </w:rPr>
        <w:t>into regulation, which would allow it to be resolved at the lowest possible level without going to the Personnel Commission.</w:t>
      </w:r>
    </w:p>
    <w:p w:rsidR="00C7634B" w:rsidRPr="00AF4F9B" w:rsidRDefault="00C7634B" w:rsidP="00445BEF">
      <w:pPr>
        <w:jc w:val="both"/>
        <w:rPr>
          <w:rFonts w:ascii="Arial" w:hAnsi="Arial"/>
          <w:sz w:val="24"/>
          <w:szCs w:val="24"/>
        </w:rPr>
      </w:pPr>
    </w:p>
    <w:p w:rsidR="007D1AED" w:rsidRPr="00AF4F9B" w:rsidRDefault="007D1AED" w:rsidP="00445BEF">
      <w:pPr>
        <w:jc w:val="both"/>
        <w:rPr>
          <w:rFonts w:ascii="Arial" w:hAnsi="Arial"/>
          <w:b/>
          <w:sz w:val="24"/>
          <w:szCs w:val="24"/>
        </w:rPr>
      </w:pPr>
      <w:r w:rsidRPr="00AF4F9B">
        <w:rPr>
          <w:rFonts w:ascii="Arial" w:hAnsi="Arial"/>
          <w:b/>
          <w:sz w:val="24"/>
          <w:szCs w:val="24"/>
        </w:rPr>
        <w:t>Assemblywoman Carlton:</w:t>
      </w:r>
    </w:p>
    <w:p w:rsidR="007D1AED" w:rsidRPr="00AF4F9B" w:rsidRDefault="007D1AED" w:rsidP="00445BEF">
      <w:pPr>
        <w:jc w:val="both"/>
        <w:rPr>
          <w:rFonts w:ascii="Arial" w:hAnsi="Arial"/>
          <w:b/>
          <w:sz w:val="24"/>
          <w:szCs w:val="24"/>
        </w:rPr>
      </w:pPr>
    </w:p>
    <w:p w:rsidR="007D1AED" w:rsidRPr="00AF4F9B" w:rsidRDefault="007C1DAC" w:rsidP="00445BEF">
      <w:pPr>
        <w:jc w:val="both"/>
        <w:rPr>
          <w:rFonts w:ascii="Arial" w:hAnsi="Arial"/>
          <w:sz w:val="24"/>
          <w:szCs w:val="24"/>
        </w:rPr>
      </w:pPr>
      <w:r>
        <w:rPr>
          <w:rFonts w:ascii="Arial" w:hAnsi="Arial"/>
          <w:sz w:val="24"/>
          <w:szCs w:val="24"/>
        </w:rPr>
        <w:t>This</w:t>
      </w:r>
      <w:r w:rsidR="007D1AED" w:rsidRPr="00AF4F9B">
        <w:rPr>
          <w:rFonts w:ascii="Arial" w:hAnsi="Arial"/>
          <w:sz w:val="24"/>
          <w:szCs w:val="24"/>
        </w:rPr>
        <w:t xml:space="preserve"> </w:t>
      </w:r>
      <w:r w:rsidR="00B7379C" w:rsidRPr="00AF4F9B">
        <w:rPr>
          <w:rFonts w:ascii="Arial" w:hAnsi="Arial"/>
          <w:sz w:val="24"/>
          <w:szCs w:val="24"/>
        </w:rPr>
        <w:t xml:space="preserve">would </w:t>
      </w:r>
      <w:r w:rsidR="007D1AED" w:rsidRPr="00AF4F9B">
        <w:rPr>
          <w:rFonts w:ascii="Arial" w:hAnsi="Arial"/>
          <w:sz w:val="24"/>
          <w:szCs w:val="24"/>
        </w:rPr>
        <w:t xml:space="preserve">apply to classification appeals also? Would it apply to the situation we’ve been encountering in the </w:t>
      </w:r>
      <w:r>
        <w:rPr>
          <w:rFonts w:ascii="Arial" w:hAnsi="Arial"/>
          <w:sz w:val="24"/>
          <w:szCs w:val="24"/>
        </w:rPr>
        <w:t>s</w:t>
      </w:r>
      <w:r w:rsidR="007D1AED" w:rsidRPr="00AF4F9B">
        <w:rPr>
          <w:rFonts w:ascii="Arial" w:hAnsi="Arial"/>
          <w:sz w:val="24"/>
          <w:szCs w:val="24"/>
        </w:rPr>
        <w:t xml:space="preserve">tate where, because of the furloughs and the lack of pay over </w:t>
      </w:r>
      <w:r w:rsidR="007D1AED" w:rsidRPr="00AF4F9B">
        <w:rPr>
          <w:rFonts w:ascii="Arial" w:hAnsi="Arial"/>
          <w:sz w:val="24"/>
          <w:szCs w:val="24"/>
        </w:rPr>
        <w:lastRenderedPageBreak/>
        <w:t xml:space="preserve">the downturn, we currently have some employees who are making more than their </w:t>
      </w:r>
      <w:proofErr w:type="gramStart"/>
      <w:r w:rsidR="007D1AED" w:rsidRPr="00AF4F9B">
        <w:rPr>
          <w:rFonts w:ascii="Arial" w:hAnsi="Arial"/>
          <w:sz w:val="24"/>
          <w:szCs w:val="24"/>
        </w:rPr>
        <w:t>supervisors</w:t>
      </w:r>
      <w:proofErr w:type="gramEnd"/>
      <w:r w:rsidR="00B7379C" w:rsidRPr="00AF4F9B">
        <w:rPr>
          <w:rFonts w:ascii="Arial" w:hAnsi="Arial"/>
          <w:sz w:val="24"/>
          <w:szCs w:val="24"/>
        </w:rPr>
        <w:t>?</w:t>
      </w:r>
      <w:r w:rsidR="007D1AED" w:rsidRPr="00AF4F9B">
        <w:rPr>
          <w:rFonts w:ascii="Arial" w:hAnsi="Arial"/>
          <w:sz w:val="24"/>
          <w:szCs w:val="24"/>
        </w:rPr>
        <w:t xml:space="preserve"> Would this </w:t>
      </w:r>
      <w:r w:rsidR="00410E08" w:rsidRPr="00AF4F9B">
        <w:rPr>
          <w:rFonts w:ascii="Arial" w:hAnsi="Arial"/>
          <w:sz w:val="24"/>
          <w:szCs w:val="24"/>
        </w:rPr>
        <w:t>provide</w:t>
      </w:r>
      <w:r w:rsidR="007D1AED" w:rsidRPr="00AF4F9B">
        <w:rPr>
          <w:rFonts w:ascii="Arial" w:hAnsi="Arial"/>
          <w:sz w:val="24"/>
          <w:szCs w:val="24"/>
        </w:rPr>
        <w:t xml:space="preserve"> the opportunity for those folks to </w:t>
      </w:r>
      <w:r>
        <w:rPr>
          <w:rFonts w:ascii="Arial" w:hAnsi="Arial"/>
          <w:sz w:val="24"/>
          <w:szCs w:val="24"/>
        </w:rPr>
        <w:t>come</w:t>
      </w:r>
      <w:r w:rsidR="007D1AED" w:rsidRPr="00AF4F9B">
        <w:rPr>
          <w:rFonts w:ascii="Arial" w:hAnsi="Arial"/>
          <w:sz w:val="24"/>
          <w:szCs w:val="24"/>
        </w:rPr>
        <w:t xml:space="preserve"> through a classification appeal and deal with that </w:t>
      </w:r>
      <w:r w:rsidR="00410E08" w:rsidRPr="00AF4F9B">
        <w:rPr>
          <w:rFonts w:ascii="Arial" w:hAnsi="Arial"/>
          <w:sz w:val="24"/>
          <w:szCs w:val="24"/>
        </w:rPr>
        <w:t>particular</w:t>
      </w:r>
      <w:r w:rsidR="007D1AED" w:rsidRPr="00AF4F9B">
        <w:rPr>
          <w:rFonts w:ascii="Arial" w:hAnsi="Arial"/>
          <w:sz w:val="24"/>
          <w:szCs w:val="24"/>
        </w:rPr>
        <w:t xml:space="preserve"> issue?</w:t>
      </w:r>
    </w:p>
    <w:p w:rsidR="007D1AED" w:rsidRPr="00AF4F9B" w:rsidRDefault="007D1AED" w:rsidP="00445BEF">
      <w:pPr>
        <w:jc w:val="both"/>
        <w:rPr>
          <w:rFonts w:ascii="Arial" w:hAnsi="Arial"/>
          <w:sz w:val="24"/>
          <w:szCs w:val="24"/>
        </w:rPr>
      </w:pPr>
    </w:p>
    <w:p w:rsidR="007D1AED" w:rsidRPr="00AF4F9B" w:rsidRDefault="007D1AED" w:rsidP="00445BEF">
      <w:pPr>
        <w:jc w:val="both"/>
        <w:rPr>
          <w:rFonts w:ascii="Arial" w:hAnsi="Arial"/>
          <w:b/>
          <w:sz w:val="24"/>
          <w:szCs w:val="24"/>
        </w:rPr>
      </w:pPr>
      <w:r w:rsidRPr="00AF4F9B">
        <w:rPr>
          <w:rFonts w:ascii="Arial" w:hAnsi="Arial"/>
          <w:b/>
          <w:sz w:val="24"/>
          <w:szCs w:val="24"/>
        </w:rPr>
        <w:t>Mr. Long:</w:t>
      </w:r>
    </w:p>
    <w:p w:rsidR="007D1AED" w:rsidRPr="00AF4F9B" w:rsidRDefault="007D1AED" w:rsidP="00445BEF">
      <w:pPr>
        <w:jc w:val="both"/>
        <w:rPr>
          <w:rFonts w:ascii="Arial" w:hAnsi="Arial"/>
          <w:b/>
          <w:sz w:val="24"/>
          <w:szCs w:val="24"/>
        </w:rPr>
      </w:pPr>
    </w:p>
    <w:p w:rsidR="007D1AED" w:rsidRPr="00AF4F9B" w:rsidRDefault="007D1AED" w:rsidP="00445BEF">
      <w:pPr>
        <w:jc w:val="both"/>
        <w:rPr>
          <w:rFonts w:ascii="Arial" w:hAnsi="Arial"/>
          <w:sz w:val="24"/>
          <w:szCs w:val="24"/>
        </w:rPr>
      </w:pPr>
      <w:r w:rsidRPr="00AF4F9B">
        <w:rPr>
          <w:rFonts w:ascii="Arial" w:hAnsi="Arial"/>
          <w:sz w:val="24"/>
          <w:szCs w:val="24"/>
        </w:rPr>
        <w:t xml:space="preserve">This particular </w:t>
      </w:r>
      <w:r w:rsidR="00410E08" w:rsidRPr="00AF4F9B">
        <w:rPr>
          <w:rFonts w:ascii="Arial" w:hAnsi="Arial"/>
          <w:sz w:val="24"/>
          <w:szCs w:val="24"/>
        </w:rPr>
        <w:t>regulation’s</w:t>
      </w:r>
      <w:r w:rsidRPr="00AF4F9B">
        <w:rPr>
          <w:rFonts w:ascii="Arial" w:hAnsi="Arial"/>
          <w:sz w:val="24"/>
          <w:szCs w:val="24"/>
        </w:rPr>
        <w:t xml:space="preserve"> proposed amendment has nothing to do with classification. It has to do with whether someone meets the minimum qualifications for a job. But to answer your question, it would have nothing to do with someone who, due to furloughs, is making less money than their supervisor. There are already </w:t>
      </w:r>
      <w:r w:rsidR="00410E08" w:rsidRPr="00AF4F9B">
        <w:rPr>
          <w:rFonts w:ascii="Arial" w:hAnsi="Arial"/>
          <w:sz w:val="24"/>
          <w:szCs w:val="24"/>
        </w:rPr>
        <w:t>regulations</w:t>
      </w:r>
      <w:r w:rsidRPr="00AF4F9B">
        <w:rPr>
          <w:rFonts w:ascii="Arial" w:hAnsi="Arial"/>
          <w:sz w:val="24"/>
          <w:szCs w:val="24"/>
        </w:rPr>
        <w:t xml:space="preserve"> in </w:t>
      </w:r>
      <w:r w:rsidR="00410E08" w:rsidRPr="00AF4F9B">
        <w:rPr>
          <w:rFonts w:ascii="Arial" w:hAnsi="Arial"/>
          <w:sz w:val="24"/>
          <w:szCs w:val="24"/>
        </w:rPr>
        <w:t>place</w:t>
      </w:r>
      <w:r w:rsidRPr="00AF4F9B">
        <w:rPr>
          <w:rFonts w:ascii="Arial" w:hAnsi="Arial"/>
          <w:sz w:val="24"/>
          <w:szCs w:val="24"/>
        </w:rPr>
        <w:t xml:space="preserve"> that allow someone to have their pay changed if a supervisor is making less than </w:t>
      </w:r>
      <w:r w:rsidR="007C1DAC">
        <w:rPr>
          <w:rFonts w:ascii="Arial" w:hAnsi="Arial"/>
          <w:sz w:val="24"/>
          <w:szCs w:val="24"/>
        </w:rPr>
        <w:t>a</w:t>
      </w:r>
      <w:r w:rsidRPr="00AF4F9B">
        <w:rPr>
          <w:rFonts w:ascii="Arial" w:hAnsi="Arial"/>
          <w:sz w:val="24"/>
          <w:szCs w:val="24"/>
        </w:rPr>
        <w:t xml:space="preserve"> subordinate. </w:t>
      </w:r>
    </w:p>
    <w:p w:rsidR="007D1AED" w:rsidRPr="00AF4F9B" w:rsidRDefault="007D1AED" w:rsidP="00445BEF">
      <w:pPr>
        <w:jc w:val="both"/>
        <w:rPr>
          <w:rFonts w:ascii="Arial" w:hAnsi="Arial"/>
          <w:sz w:val="24"/>
          <w:szCs w:val="24"/>
        </w:rPr>
      </w:pPr>
    </w:p>
    <w:p w:rsidR="007D1AED" w:rsidRPr="00AF4F9B" w:rsidRDefault="007D1AED" w:rsidP="00445BEF">
      <w:pPr>
        <w:jc w:val="both"/>
        <w:rPr>
          <w:rFonts w:ascii="Arial" w:hAnsi="Arial"/>
          <w:b/>
          <w:sz w:val="24"/>
          <w:szCs w:val="24"/>
        </w:rPr>
      </w:pPr>
      <w:r w:rsidRPr="00AF4F9B">
        <w:rPr>
          <w:rFonts w:ascii="Arial" w:hAnsi="Arial"/>
          <w:b/>
          <w:sz w:val="24"/>
          <w:szCs w:val="24"/>
        </w:rPr>
        <w:t>Assemblywoman Carlton:</w:t>
      </w:r>
    </w:p>
    <w:p w:rsidR="007D1AED" w:rsidRPr="00AF4F9B" w:rsidRDefault="007D1AED" w:rsidP="00445BEF">
      <w:pPr>
        <w:jc w:val="both"/>
        <w:rPr>
          <w:rFonts w:ascii="Arial" w:hAnsi="Arial"/>
          <w:b/>
          <w:sz w:val="24"/>
          <w:szCs w:val="24"/>
        </w:rPr>
      </w:pPr>
    </w:p>
    <w:p w:rsidR="007D1AED" w:rsidRPr="00AF4F9B" w:rsidRDefault="007C1DAC" w:rsidP="00445BEF">
      <w:pPr>
        <w:jc w:val="both"/>
        <w:rPr>
          <w:rFonts w:ascii="Arial" w:hAnsi="Arial"/>
          <w:sz w:val="24"/>
          <w:szCs w:val="24"/>
        </w:rPr>
      </w:pPr>
      <w:r>
        <w:rPr>
          <w:rFonts w:ascii="Arial" w:hAnsi="Arial"/>
          <w:sz w:val="24"/>
          <w:szCs w:val="24"/>
        </w:rPr>
        <w:t xml:space="preserve">Can you tell me what regulation that is, because </w:t>
      </w:r>
      <w:r w:rsidR="007D1AED" w:rsidRPr="00AF4F9B">
        <w:rPr>
          <w:rFonts w:ascii="Arial" w:hAnsi="Arial"/>
          <w:sz w:val="24"/>
          <w:szCs w:val="24"/>
        </w:rPr>
        <w:t xml:space="preserve">I’ve had folks who’ve been told that </w:t>
      </w:r>
      <w:r>
        <w:rPr>
          <w:rFonts w:ascii="Arial" w:hAnsi="Arial"/>
          <w:sz w:val="24"/>
          <w:szCs w:val="24"/>
        </w:rPr>
        <w:t xml:space="preserve">that </w:t>
      </w:r>
      <w:r w:rsidR="007D1AED" w:rsidRPr="00AF4F9B">
        <w:rPr>
          <w:rFonts w:ascii="Arial" w:hAnsi="Arial"/>
          <w:sz w:val="24"/>
          <w:szCs w:val="24"/>
        </w:rPr>
        <w:t>regulation no longer exists</w:t>
      </w:r>
      <w:r w:rsidR="002652A8" w:rsidRPr="00AF4F9B">
        <w:rPr>
          <w:rFonts w:ascii="Arial" w:hAnsi="Arial"/>
          <w:sz w:val="24"/>
          <w:szCs w:val="24"/>
        </w:rPr>
        <w:t>,</w:t>
      </w:r>
      <w:r w:rsidR="007D1AED" w:rsidRPr="00AF4F9B">
        <w:rPr>
          <w:rFonts w:ascii="Arial" w:hAnsi="Arial"/>
          <w:sz w:val="24"/>
          <w:szCs w:val="24"/>
        </w:rPr>
        <w:t xml:space="preserve"> </w:t>
      </w:r>
      <w:r w:rsidR="002652A8" w:rsidRPr="00AF4F9B">
        <w:rPr>
          <w:rFonts w:ascii="Arial" w:hAnsi="Arial"/>
          <w:sz w:val="24"/>
          <w:szCs w:val="24"/>
        </w:rPr>
        <w:t>so</w:t>
      </w:r>
      <w:r w:rsidR="00AD081D" w:rsidRPr="00AF4F9B">
        <w:rPr>
          <w:rFonts w:ascii="Arial" w:hAnsi="Arial"/>
          <w:sz w:val="24"/>
          <w:szCs w:val="24"/>
        </w:rPr>
        <w:t xml:space="preserve"> </w:t>
      </w:r>
      <w:r>
        <w:rPr>
          <w:rFonts w:ascii="Arial" w:hAnsi="Arial"/>
          <w:sz w:val="24"/>
          <w:szCs w:val="24"/>
        </w:rPr>
        <w:t xml:space="preserve">do you know which </w:t>
      </w:r>
      <w:r w:rsidR="00AD081D" w:rsidRPr="00AF4F9B">
        <w:rPr>
          <w:rFonts w:ascii="Arial" w:hAnsi="Arial"/>
          <w:sz w:val="24"/>
          <w:szCs w:val="24"/>
        </w:rPr>
        <w:t>regulation that is?</w:t>
      </w:r>
    </w:p>
    <w:p w:rsidR="005515D5" w:rsidRPr="00AF4F9B" w:rsidRDefault="005515D5" w:rsidP="00445BEF">
      <w:pPr>
        <w:jc w:val="both"/>
        <w:rPr>
          <w:rFonts w:ascii="Arial" w:hAnsi="Arial"/>
          <w:sz w:val="24"/>
          <w:szCs w:val="24"/>
        </w:rPr>
      </w:pPr>
    </w:p>
    <w:p w:rsidR="00AD081D" w:rsidRPr="00AF4F9B" w:rsidRDefault="00AD081D" w:rsidP="00445BEF">
      <w:pPr>
        <w:jc w:val="both"/>
        <w:rPr>
          <w:rFonts w:ascii="Arial" w:hAnsi="Arial"/>
          <w:b/>
          <w:sz w:val="24"/>
          <w:szCs w:val="24"/>
        </w:rPr>
      </w:pPr>
      <w:r w:rsidRPr="00AF4F9B">
        <w:rPr>
          <w:rFonts w:ascii="Arial" w:hAnsi="Arial"/>
          <w:b/>
          <w:sz w:val="24"/>
          <w:szCs w:val="24"/>
        </w:rPr>
        <w:t>Mr. Long:</w:t>
      </w:r>
    </w:p>
    <w:p w:rsidR="00AD081D" w:rsidRPr="00AF4F9B" w:rsidRDefault="00AD081D" w:rsidP="00445BEF">
      <w:pPr>
        <w:jc w:val="both"/>
        <w:rPr>
          <w:rFonts w:ascii="Arial" w:hAnsi="Arial"/>
          <w:b/>
          <w:sz w:val="24"/>
          <w:szCs w:val="24"/>
        </w:rPr>
      </w:pPr>
    </w:p>
    <w:p w:rsidR="00AD081D" w:rsidRPr="00AF4F9B" w:rsidRDefault="00AD081D" w:rsidP="00445BEF">
      <w:pPr>
        <w:jc w:val="both"/>
        <w:rPr>
          <w:rFonts w:ascii="Arial" w:hAnsi="Arial"/>
          <w:sz w:val="24"/>
          <w:szCs w:val="24"/>
        </w:rPr>
      </w:pPr>
      <w:r w:rsidRPr="00AF4F9B">
        <w:rPr>
          <w:rFonts w:ascii="Arial" w:hAnsi="Arial"/>
          <w:sz w:val="24"/>
          <w:szCs w:val="24"/>
        </w:rPr>
        <w:t>It’s NAC (Nevada Administrative Code) 284.206, I believe</w:t>
      </w:r>
      <w:r w:rsidR="002652A8" w:rsidRPr="00AF4F9B">
        <w:rPr>
          <w:rFonts w:ascii="Arial" w:hAnsi="Arial"/>
          <w:sz w:val="24"/>
          <w:szCs w:val="24"/>
        </w:rPr>
        <w:t>. I</w:t>
      </w:r>
      <w:r w:rsidRPr="00AF4F9B">
        <w:rPr>
          <w:rFonts w:ascii="Arial" w:hAnsi="Arial"/>
          <w:sz w:val="24"/>
          <w:szCs w:val="24"/>
        </w:rPr>
        <w:t xml:space="preserve">t had been placed on hold in 2010 by Governor Gibbons, but it was recently reinstated by Governor Sandoval as of August 14. </w:t>
      </w:r>
      <w:r w:rsidR="007C1DAC">
        <w:rPr>
          <w:rFonts w:ascii="Arial" w:hAnsi="Arial"/>
          <w:sz w:val="24"/>
          <w:szCs w:val="24"/>
        </w:rPr>
        <w:t>I</w:t>
      </w:r>
      <w:r w:rsidRPr="00AF4F9B">
        <w:rPr>
          <w:rFonts w:ascii="Arial" w:hAnsi="Arial"/>
          <w:sz w:val="24"/>
          <w:szCs w:val="24"/>
        </w:rPr>
        <w:t xml:space="preserve">t’s </w:t>
      </w:r>
      <w:r w:rsidR="002652A8" w:rsidRPr="00AF4F9B">
        <w:rPr>
          <w:rFonts w:ascii="Arial" w:hAnsi="Arial"/>
          <w:sz w:val="24"/>
          <w:szCs w:val="24"/>
        </w:rPr>
        <w:t xml:space="preserve">now </w:t>
      </w:r>
      <w:r w:rsidRPr="00AF4F9B">
        <w:rPr>
          <w:rFonts w:ascii="Arial" w:hAnsi="Arial"/>
          <w:sz w:val="24"/>
          <w:szCs w:val="24"/>
        </w:rPr>
        <w:t>in place again,</w:t>
      </w:r>
      <w:r w:rsidR="007C1DAC">
        <w:rPr>
          <w:rFonts w:ascii="Arial" w:hAnsi="Arial"/>
          <w:sz w:val="24"/>
          <w:szCs w:val="24"/>
        </w:rPr>
        <w:t xml:space="preserve"> so</w:t>
      </w:r>
      <w:r w:rsidRPr="00AF4F9B">
        <w:rPr>
          <w:rFonts w:ascii="Arial" w:hAnsi="Arial"/>
          <w:sz w:val="24"/>
          <w:szCs w:val="24"/>
        </w:rPr>
        <w:t xml:space="preserve"> that adjustment can be made. </w:t>
      </w:r>
    </w:p>
    <w:p w:rsidR="00AD081D" w:rsidRPr="00AF4F9B" w:rsidRDefault="00AD081D" w:rsidP="00445BEF">
      <w:pPr>
        <w:jc w:val="both"/>
        <w:rPr>
          <w:rFonts w:ascii="Arial" w:hAnsi="Arial"/>
          <w:sz w:val="24"/>
          <w:szCs w:val="24"/>
        </w:rPr>
      </w:pPr>
    </w:p>
    <w:p w:rsidR="00AD081D" w:rsidRPr="00AF4F9B" w:rsidRDefault="00AD081D" w:rsidP="00445BEF">
      <w:pPr>
        <w:jc w:val="both"/>
        <w:rPr>
          <w:rFonts w:ascii="Arial" w:hAnsi="Arial"/>
          <w:b/>
          <w:sz w:val="24"/>
          <w:szCs w:val="24"/>
        </w:rPr>
      </w:pPr>
      <w:r w:rsidRPr="00AF4F9B">
        <w:rPr>
          <w:rFonts w:ascii="Arial" w:hAnsi="Arial"/>
          <w:b/>
          <w:sz w:val="24"/>
          <w:szCs w:val="24"/>
        </w:rPr>
        <w:t>Assemblywoman Carlton:</w:t>
      </w:r>
    </w:p>
    <w:p w:rsidR="00AD081D" w:rsidRPr="00AF4F9B" w:rsidRDefault="00AD081D" w:rsidP="00445BEF">
      <w:pPr>
        <w:jc w:val="both"/>
        <w:rPr>
          <w:rFonts w:ascii="Arial" w:hAnsi="Arial"/>
          <w:b/>
          <w:sz w:val="24"/>
          <w:szCs w:val="24"/>
        </w:rPr>
      </w:pPr>
    </w:p>
    <w:p w:rsidR="00AD081D" w:rsidRPr="00AF4F9B" w:rsidRDefault="00AD081D" w:rsidP="00445BEF">
      <w:pPr>
        <w:jc w:val="both"/>
        <w:rPr>
          <w:rFonts w:ascii="Arial" w:hAnsi="Arial"/>
          <w:sz w:val="24"/>
          <w:szCs w:val="24"/>
        </w:rPr>
      </w:pPr>
      <w:r w:rsidRPr="00AF4F9B">
        <w:rPr>
          <w:rFonts w:ascii="Arial" w:hAnsi="Arial"/>
          <w:sz w:val="24"/>
          <w:szCs w:val="24"/>
        </w:rPr>
        <w:t xml:space="preserve">Okay, it went back in. Thank you very much. That answers a lot of my questions. The second one is just a technicality. You may have a different copy than I do, but on page </w:t>
      </w:r>
      <w:r w:rsidR="007C1DAC">
        <w:rPr>
          <w:rFonts w:ascii="Arial" w:hAnsi="Arial"/>
          <w:sz w:val="24"/>
          <w:szCs w:val="24"/>
        </w:rPr>
        <w:t>3</w:t>
      </w:r>
      <w:r w:rsidRPr="00AF4F9B">
        <w:rPr>
          <w:rFonts w:ascii="Arial" w:hAnsi="Arial"/>
          <w:sz w:val="24"/>
          <w:szCs w:val="24"/>
        </w:rPr>
        <w:t>, we have the language</w:t>
      </w:r>
      <w:r w:rsidR="002652A8" w:rsidRPr="00AF4F9B">
        <w:rPr>
          <w:rFonts w:ascii="Arial" w:hAnsi="Arial"/>
          <w:sz w:val="24"/>
          <w:szCs w:val="24"/>
        </w:rPr>
        <w:t>,</w:t>
      </w:r>
      <w:r w:rsidRPr="00AF4F9B">
        <w:rPr>
          <w:rFonts w:ascii="Arial" w:hAnsi="Arial"/>
          <w:sz w:val="24"/>
          <w:szCs w:val="24"/>
        </w:rPr>
        <w:t xml:space="preserve"> “review and return it to the applicant or eligible person within 10 days,” but then the actual document says</w:t>
      </w:r>
      <w:r w:rsidR="002652A8" w:rsidRPr="00AF4F9B">
        <w:rPr>
          <w:rFonts w:ascii="Arial" w:hAnsi="Arial"/>
          <w:sz w:val="24"/>
          <w:szCs w:val="24"/>
        </w:rPr>
        <w:t>,</w:t>
      </w:r>
      <w:r w:rsidRPr="00AF4F9B">
        <w:rPr>
          <w:rFonts w:ascii="Arial" w:hAnsi="Arial"/>
          <w:sz w:val="24"/>
          <w:szCs w:val="24"/>
        </w:rPr>
        <w:t xml:space="preserve"> “</w:t>
      </w:r>
      <w:proofErr w:type="gramStart"/>
      <w:r w:rsidRPr="00AF4F9B">
        <w:rPr>
          <w:rFonts w:ascii="Arial" w:hAnsi="Arial"/>
          <w:sz w:val="24"/>
          <w:szCs w:val="24"/>
        </w:rPr>
        <w:t>within</w:t>
      </w:r>
      <w:proofErr w:type="gramEnd"/>
      <w:r w:rsidRPr="00AF4F9B">
        <w:rPr>
          <w:rFonts w:ascii="Arial" w:hAnsi="Arial"/>
          <w:sz w:val="24"/>
          <w:szCs w:val="24"/>
        </w:rPr>
        <w:t xml:space="preserve"> 30 calendar days.” So, I’m just wondering about the difference between the two sets of days. If there’s already been a decision made within the 10 days, why would it be 30 days before it </w:t>
      </w:r>
      <w:r w:rsidR="00410E08" w:rsidRPr="00AF4F9B">
        <w:rPr>
          <w:rFonts w:ascii="Arial" w:hAnsi="Arial"/>
          <w:sz w:val="24"/>
          <w:szCs w:val="24"/>
        </w:rPr>
        <w:t>could</w:t>
      </w:r>
      <w:r w:rsidRPr="00AF4F9B">
        <w:rPr>
          <w:rFonts w:ascii="Arial" w:hAnsi="Arial"/>
          <w:sz w:val="24"/>
          <w:szCs w:val="24"/>
        </w:rPr>
        <w:t xml:space="preserve"> actually be provided to the applicant? Or am I misreading?</w:t>
      </w:r>
      <w:r w:rsidR="007C1DAC">
        <w:rPr>
          <w:rFonts w:ascii="Arial" w:hAnsi="Arial"/>
          <w:sz w:val="24"/>
          <w:szCs w:val="24"/>
        </w:rPr>
        <w:t xml:space="preserve"> We’re on page 3, paragraph </w:t>
      </w:r>
      <w:proofErr w:type="gramStart"/>
      <w:r w:rsidR="007C1DAC">
        <w:rPr>
          <w:rFonts w:ascii="Arial" w:hAnsi="Arial"/>
          <w:sz w:val="24"/>
          <w:szCs w:val="24"/>
        </w:rPr>
        <w:t>2</w:t>
      </w:r>
      <w:proofErr w:type="gramEnd"/>
      <w:r w:rsidR="007C1DAC">
        <w:rPr>
          <w:rFonts w:ascii="Arial" w:hAnsi="Arial"/>
          <w:sz w:val="24"/>
          <w:szCs w:val="24"/>
        </w:rPr>
        <w:t>.</w:t>
      </w:r>
    </w:p>
    <w:p w:rsidR="00410E08" w:rsidRPr="00AF4F9B" w:rsidRDefault="00410E08" w:rsidP="00445BEF">
      <w:pPr>
        <w:jc w:val="both"/>
        <w:rPr>
          <w:rFonts w:ascii="Arial" w:hAnsi="Arial"/>
          <w:sz w:val="24"/>
          <w:szCs w:val="24"/>
        </w:rPr>
      </w:pPr>
    </w:p>
    <w:p w:rsidR="00410E08" w:rsidRPr="00AF4F9B" w:rsidRDefault="00410E08" w:rsidP="00445BEF">
      <w:pPr>
        <w:jc w:val="both"/>
        <w:rPr>
          <w:rFonts w:ascii="Arial" w:hAnsi="Arial"/>
          <w:b/>
          <w:sz w:val="24"/>
          <w:szCs w:val="24"/>
        </w:rPr>
      </w:pPr>
      <w:r w:rsidRPr="00AF4F9B">
        <w:rPr>
          <w:rFonts w:ascii="Arial" w:hAnsi="Arial"/>
          <w:b/>
          <w:sz w:val="24"/>
          <w:szCs w:val="24"/>
        </w:rPr>
        <w:t>Mr. Long:</w:t>
      </w:r>
    </w:p>
    <w:p w:rsidR="00410E08" w:rsidRPr="00AF4F9B" w:rsidRDefault="00410E08" w:rsidP="00445BEF">
      <w:pPr>
        <w:jc w:val="both"/>
        <w:rPr>
          <w:rFonts w:ascii="Arial" w:hAnsi="Arial"/>
          <w:b/>
          <w:sz w:val="24"/>
          <w:szCs w:val="24"/>
        </w:rPr>
      </w:pPr>
    </w:p>
    <w:p w:rsidR="00410E08" w:rsidRPr="00AF4F9B" w:rsidRDefault="00410E08" w:rsidP="00445BEF">
      <w:pPr>
        <w:jc w:val="both"/>
        <w:rPr>
          <w:rFonts w:ascii="Arial" w:hAnsi="Arial"/>
          <w:sz w:val="24"/>
          <w:szCs w:val="24"/>
        </w:rPr>
      </w:pPr>
      <w:r w:rsidRPr="00AF4F9B">
        <w:rPr>
          <w:rFonts w:ascii="Arial" w:hAnsi="Arial"/>
          <w:sz w:val="24"/>
          <w:szCs w:val="24"/>
        </w:rPr>
        <w:t>The decision by the supervisor has to be made within 10 days from th</w:t>
      </w:r>
      <w:r w:rsidR="002652A8" w:rsidRPr="00AF4F9B">
        <w:rPr>
          <w:rFonts w:ascii="Arial" w:hAnsi="Arial"/>
          <w:sz w:val="24"/>
          <w:szCs w:val="24"/>
        </w:rPr>
        <w:t>at</w:t>
      </w:r>
      <w:r w:rsidRPr="00AF4F9B">
        <w:rPr>
          <w:rFonts w:ascii="Arial" w:hAnsi="Arial"/>
          <w:sz w:val="24"/>
          <w:szCs w:val="24"/>
        </w:rPr>
        <w:t xml:space="preserve"> time. Then, if they want to appeal to the Administrat</w:t>
      </w:r>
      <w:r w:rsidR="007C1DAC">
        <w:rPr>
          <w:rFonts w:ascii="Arial" w:hAnsi="Arial"/>
          <w:sz w:val="24"/>
          <w:szCs w:val="24"/>
        </w:rPr>
        <w:t>or of the</w:t>
      </w:r>
      <w:r w:rsidRPr="00AF4F9B">
        <w:rPr>
          <w:rFonts w:ascii="Arial" w:hAnsi="Arial"/>
          <w:sz w:val="24"/>
          <w:szCs w:val="24"/>
        </w:rPr>
        <w:t xml:space="preserve"> Division, </w:t>
      </w:r>
      <w:r w:rsidR="002652A8" w:rsidRPr="00AF4F9B">
        <w:rPr>
          <w:rFonts w:ascii="Arial" w:hAnsi="Arial"/>
          <w:sz w:val="24"/>
          <w:szCs w:val="24"/>
        </w:rPr>
        <w:t xml:space="preserve">which is </w:t>
      </w:r>
      <w:proofErr w:type="gramStart"/>
      <w:r w:rsidR="002652A8" w:rsidRPr="00AF4F9B">
        <w:rPr>
          <w:rFonts w:ascii="Arial" w:hAnsi="Arial"/>
          <w:sz w:val="24"/>
          <w:szCs w:val="24"/>
        </w:rPr>
        <w:t>me</w:t>
      </w:r>
      <w:proofErr w:type="gramEnd"/>
      <w:r w:rsidR="002652A8" w:rsidRPr="00AF4F9B">
        <w:rPr>
          <w:rFonts w:ascii="Arial" w:hAnsi="Arial"/>
          <w:sz w:val="24"/>
          <w:szCs w:val="24"/>
        </w:rPr>
        <w:t xml:space="preserve">, </w:t>
      </w:r>
      <w:r w:rsidRPr="00AF4F9B">
        <w:rPr>
          <w:rFonts w:ascii="Arial" w:hAnsi="Arial"/>
          <w:sz w:val="24"/>
          <w:szCs w:val="24"/>
        </w:rPr>
        <w:t>they have to do that within 30 days, and I have to provide that receipt back to them within 30 days.</w:t>
      </w:r>
    </w:p>
    <w:p w:rsidR="00C7634B" w:rsidRPr="00AF4F9B" w:rsidRDefault="00C7634B" w:rsidP="00445BEF">
      <w:pPr>
        <w:jc w:val="both"/>
        <w:rPr>
          <w:rFonts w:ascii="Arial" w:hAnsi="Arial"/>
          <w:sz w:val="24"/>
          <w:szCs w:val="24"/>
        </w:rPr>
      </w:pPr>
    </w:p>
    <w:p w:rsidR="00410E08" w:rsidRPr="00AF4F9B" w:rsidRDefault="00410E08" w:rsidP="00410E08">
      <w:pPr>
        <w:jc w:val="both"/>
        <w:rPr>
          <w:rFonts w:ascii="Arial" w:hAnsi="Arial"/>
          <w:b/>
          <w:sz w:val="24"/>
          <w:szCs w:val="24"/>
        </w:rPr>
      </w:pPr>
      <w:r w:rsidRPr="00AF4F9B">
        <w:rPr>
          <w:rFonts w:ascii="Arial" w:hAnsi="Arial"/>
          <w:b/>
          <w:sz w:val="24"/>
          <w:szCs w:val="24"/>
        </w:rPr>
        <w:t>Assemblywoman Carlton:</w:t>
      </w:r>
    </w:p>
    <w:p w:rsidR="00410E08" w:rsidRPr="00AF4F9B" w:rsidRDefault="00410E08" w:rsidP="00445BEF">
      <w:pPr>
        <w:jc w:val="both"/>
        <w:rPr>
          <w:rFonts w:ascii="Arial" w:hAnsi="Arial"/>
          <w:b/>
          <w:sz w:val="24"/>
          <w:szCs w:val="24"/>
        </w:rPr>
      </w:pPr>
    </w:p>
    <w:p w:rsidR="00410E08" w:rsidRPr="00AF4F9B" w:rsidRDefault="00410E08" w:rsidP="00445BEF">
      <w:pPr>
        <w:jc w:val="both"/>
        <w:rPr>
          <w:rFonts w:ascii="Arial" w:hAnsi="Arial"/>
          <w:sz w:val="24"/>
          <w:szCs w:val="24"/>
        </w:rPr>
      </w:pPr>
      <w:r w:rsidRPr="00AF4F9B">
        <w:rPr>
          <w:rFonts w:ascii="Arial" w:hAnsi="Arial"/>
          <w:sz w:val="24"/>
          <w:szCs w:val="24"/>
        </w:rPr>
        <w:t>Okay, so those two things go together then. I just wanted to make sure I understood. We don’t want people to have to wait too long, so that sounds great.</w:t>
      </w:r>
    </w:p>
    <w:p w:rsidR="00410E08" w:rsidRPr="00AF4F9B" w:rsidRDefault="00410E08" w:rsidP="00445BEF">
      <w:pPr>
        <w:jc w:val="both"/>
        <w:rPr>
          <w:rFonts w:ascii="Arial" w:hAnsi="Arial"/>
          <w:sz w:val="24"/>
          <w:szCs w:val="24"/>
        </w:rPr>
      </w:pPr>
    </w:p>
    <w:p w:rsidR="00410E08" w:rsidRPr="00AF4F9B" w:rsidRDefault="00410E08" w:rsidP="00445BEF">
      <w:pPr>
        <w:jc w:val="both"/>
        <w:rPr>
          <w:rFonts w:ascii="Arial" w:hAnsi="Arial"/>
          <w:b/>
          <w:sz w:val="24"/>
          <w:szCs w:val="24"/>
        </w:rPr>
      </w:pPr>
      <w:r w:rsidRPr="00AF4F9B">
        <w:rPr>
          <w:rFonts w:ascii="Arial" w:hAnsi="Arial"/>
          <w:b/>
          <w:sz w:val="24"/>
          <w:szCs w:val="24"/>
        </w:rPr>
        <w:lastRenderedPageBreak/>
        <w:t>Mr. Long:</w:t>
      </w:r>
    </w:p>
    <w:p w:rsidR="00410E08" w:rsidRPr="00AF4F9B" w:rsidRDefault="00410E08" w:rsidP="00445BEF">
      <w:pPr>
        <w:jc w:val="both"/>
        <w:rPr>
          <w:rFonts w:ascii="Arial" w:hAnsi="Arial"/>
          <w:b/>
          <w:sz w:val="24"/>
          <w:szCs w:val="24"/>
        </w:rPr>
      </w:pPr>
    </w:p>
    <w:p w:rsidR="00410E08" w:rsidRPr="00AF4F9B" w:rsidRDefault="00410E08" w:rsidP="00445BEF">
      <w:pPr>
        <w:jc w:val="both"/>
        <w:rPr>
          <w:rFonts w:ascii="Arial" w:hAnsi="Arial"/>
          <w:sz w:val="24"/>
          <w:szCs w:val="24"/>
        </w:rPr>
      </w:pPr>
      <w:r w:rsidRPr="00AF4F9B">
        <w:rPr>
          <w:rFonts w:ascii="Arial" w:hAnsi="Arial"/>
          <w:sz w:val="24"/>
          <w:szCs w:val="24"/>
        </w:rPr>
        <w:t xml:space="preserve">That was the intent, to get it resolved at the lowest level within the </w:t>
      </w:r>
      <w:r w:rsidR="002652A8" w:rsidRPr="00AF4F9B">
        <w:rPr>
          <w:rFonts w:ascii="Arial" w:hAnsi="Arial"/>
          <w:sz w:val="24"/>
          <w:szCs w:val="24"/>
        </w:rPr>
        <w:t>least</w:t>
      </w:r>
      <w:r w:rsidRPr="00AF4F9B">
        <w:rPr>
          <w:rFonts w:ascii="Arial" w:hAnsi="Arial"/>
          <w:sz w:val="24"/>
          <w:szCs w:val="24"/>
        </w:rPr>
        <w:t xml:space="preserve"> number of days.</w:t>
      </w:r>
    </w:p>
    <w:p w:rsidR="00410E08" w:rsidRPr="00AF4F9B" w:rsidRDefault="00410E08" w:rsidP="00445BEF">
      <w:pPr>
        <w:jc w:val="both"/>
        <w:rPr>
          <w:rFonts w:ascii="Arial" w:hAnsi="Arial"/>
          <w:sz w:val="24"/>
          <w:szCs w:val="24"/>
        </w:rPr>
      </w:pPr>
    </w:p>
    <w:p w:rsidR="00410E08" w:rsidRPr="00AF4F9B" w:rsidRDefault="00410E08" w:rsidP="00410E08">
      <w:pPr>
        <w:jc w:val="both"/>
        <w:rPr>
          <w:rFonts w:ascii="Arial" w:hAnsi="Arial"/>
          <w:b/>
          <w:sz w:val="24"/>
          <w:szCs w:val="24"/>
        </w:rPr>
      </w:pPr>
      <w:r w:rsidRPr="00AF4F9B">
        <w:rPr>
          <w:rFonts w:ascii="Arial" w:hAnsi="Arial"/>
          <w:b/>
          <w:sz w:val="24"/>
          <w:szCs w:val="24"/>
        </w:rPr>
        <w:t>Assemblywoman Carlton:</w:t>
      </w:r>
    </w:p>
    <w:p w:rsidR="00410E08" w:rsidRPr="00AF4F9B" w:rsidRDefault="00410E08" w:rsidP="00445BEF">
      <w:pPr>
        <w:jc w:val="both"/>
        <w:rPr>
          <w:rFonts w:ascii="Arial" w:hAnsi="Arial"/>
          <w:b/>
          <w:sz w:val="24"/>
          <w:szCs w:val="24"/>
        </w:rPr>
      </w:pPr>
    </w:p>
    <w:p w:rsidR="00410E08" w:rsidRPr="00AF4F9B" w:rsidRDefault="00410E08" w:rsidP="00445BEF">
      <w:pPr>
        <w:jc w:val="both"/>
        <w:rPr>
          <w:rFonts w:ascii="Arial" w:hAnsi="Arial"/>
          <w:sz w:val="24"/>
          <w:szCs w:val="24"/>
        </w:rPr>
      </w:pPr>
      <w:r w:rsidRPr="00AF4F9B">
        <w:rPr>
          <w:rFonts w:ascii="Arial" w:hAnsi="Arial"/>
          <w:sz w:val="24"/>
          <w:szCs w:val="24"/>
        </w:rPr>
        <w:t xml:space="preserve">Thank you very much for the citation on that other regulation. I’m sure you’re going to </w:t>
      </w:r>
      <w:r w:rsidR="007C1DAC">
        <w:rPr>
          <w:rFonts w:ascii="Arial" w:hAnsi="Arial"/>
          <w:sz w:val="24"/>
          <w:szCs w:val="24"/>
        </w:rPr>
        <w:t>be getting</w:t>
      </w:r>
      <w:r w:rsidRPr="00AF4F9B">
        <w:rPr>
          <w:rFonts w:ascii="Arial" w:hAnsi="Arial"/>
          <w:sz w:val="24"/>
          <w:szCs w:val="24"/>
        </w:rPr>
        <w:t xml:space="preserve"> a lot of calls and requests, because we know that’s happening all over the </w:t>
      </w:r>
      <w:r w:rsidR="007C1DAC">
        <w:rPr>
          <w:rFonts w:ascii="Arial" w:hAnsi="Arial"/>
          <w:sz w:val="24"/>
          <w:szCs w:val="24"/>
        </w:rPr>
        <w:t>s</w:t>
      </w:r>
      <w:r w:rsidRPr="00AF4F9B">
        <w:rPr>
          <w:rFonts w:ascii="Arial" w:hAnsi="Arial"/>
          <w:sz w:val="24"/>
          <w:szCs w:val="24"/>
        </w:rPr>
        <w:t>tate.</w:t>
      </w:r>
    </w:p>
    <w:p w:rsidR="00410E08" w:rsidRPr="00AF4F9B" w:rsidRDefault="00410E08" w:rsidP="00445BEF">
      <w:pPr>
        <w:jc w:val="both"/>
        <w:rPr>
          <w:rFonts w:ascii="Arial" w:hAnsi="Arial"/>
          <w:sz w:val="24"/>
          <w:szCs w:val="24"/>
        </w:rPr>
      </w:pPr>
    </w:p>
    <w:p w:rsidR="00C7634B" w:rsidRPr="00AF4F9B" w:rsidRDefault="00C7634B" w:rsidP="00445BEF">
      <w:pPr>
        <w:jc w:val="both"/>
        <w:rPr>
          <w:rFonts w:ascii="Arial" w:hAnsi="Arial"/>
          <w:sz w:val="24"/>
          <w:szCs w:val="24"/>
        </w:rPr>
      </w:pPr>
    </w:p>
    <w:p w:rsidR="00410E08" w:rsidRPr="00AF4F9B" w:rsidRDefault="00410E08" w:rsidP="00410E08">
      <w:pPr>
        <w:jc w:val="both"/>
        <w:rPr>
          <w:rFonts w:ascii="Arial" w:hAnsi="Arial"/>
          <w:sz w:val="24"/>
          <w:szCs w:val="24"/>
        </w:rPr>
      </w:pPr>
      <w:r w:rsidRPr="00AF4F9B">
        <w:rPr>
          <w:rFonts w:ascii="Arial" w:hAnsi="Arial"/>
          <w:sz w:val="24"/>
          <w:szCs w:val="24"/>
        </w:rPr>
        <w:tab/>
        <w:t xml:space="preserve">ASSEMBLYWOMAN CARLTON MOVED TO </w:t>
      </w:r>
      <w:r w:rsidR="007C1DAC">
        <w:rPr>
          <w:rFonts w:ascii="Arial" w:hAnsi="Arial"/>
          <w:sz w:val="24"/>
          <w:szCs w:val="24"/>
        </w:rPr>
        <w:t>APPROVE</w:t>
      </w:r>
      <w:r w:rsidRPr="00AF4F9B">
        <w:rPr>
          <w:rFonts w:ascii="Arial" w:hAnsi="Arial"/>
          <w:sz w:val="24"/>
          <w:szCs w:val="24"/>
        </w:rPr>
        <w:t xml:space="preserve"> REGULATION </w:t>
      </w:r>
      <w:proofErr w:type="spellStart"/>
      <w:r w:rsidRPr="00AF4F9B">
        <w:rPr>
          <w:rFonts w:ascii="Arial" w:hAnsi="Arial"/>
          <w:sz w:val="24"/>
          <w:szCs w:val="24"/>
        </w:rPr>
        <w:t>R039</w:t>
      </w:r>
      <w:proofErr w:type="spellEnd"/>
      <w:r w:rsidRPr="00AF4F9B">
        <w:rPr>
          <w:rFonts w:ascii="Arial" w:hAnsi="Arial"/>
          <w:sz w:val="24"/>
          <w:szCs w:val="24"/>
        </w:rPr>
        <w:t>-</w:t>
      </w:r>
      <w:r w:rsidR="007C1DAC">
        <w:rPr>
          <w:rFonts w:ascii="Arial" w:hAnsi="Arial"/>
          <w:sz w:val="24"/>
          <w:szCs w:val="24"/>
        </w:rPr>
        <w:tab/>
        <w:t xml:space="preserve">17 </w:t>
      </w:r>
      <w:r w:rsidRPr="00AF4F9B">
        <w:rPr>
          <w:rFonts w:ascii="Arial" w:hAnsi="Arial"/>
          <w:sz w:val="24"/>
          <w:szCs w:val="24"/>
        </w:rPr>
        <w:t xml:space="preserve">FROM THE </w:t>
      </w:r>
      <w:r w:rsidR="004731A1" w:rsidRPr="00AF4F9B">
        <w:rPr>
          <w:rFonts w:ascii="Arial" w:hAnsi="Arial"/>
          <w:sz w:val="24"/>
          <w:szCs w:val="24"/>
        </w:rPr>
        <w:t>PERSONNEL COMMISSION</w:t>
      </w:r>
      <w:r w:rsidRPr="00AF4F9B">
        <w:rPr>
          <w:rFonts w:ascii="Arial" w:hAnsi="Arial"/>
          <w:sz w:val="24"/>
          <w:szCs w:val="24"/>
        </w:rPr>
        <w:t>.</w:t>
      </w:r>
    </w:p>
    <w:p w:rsidR="00410E08" w:rsidRPr="00AF4F9B" w:rsidRDefault="00410E08" w:rsidP="00410E08">
      <w:pPr>
        <w:jc w:val="both"/>
        <w:rPr>
          <w:rFonts w:ascii="Arial" w:hAnsi="Arial"/>
          <w:sz w:val="24"/>
          <w:szCs w:val="24"/>
        </w:rPr>
      </w:pPr>
    </w:p>
    <w:p w:rsidR="00410E08" w:rsidRPr="00AF4F9B" w:rsidRDefault="00410E08" w:rsidP="00410E08">
      <w:pPr>
        <w:jc w:val="both"/>
        <w:rPr>
          <w:rFonts w:ascii="Arial" w:hAnsi="Arial"/>
          <w:sz w:val="24"/>
          <w:szCs w:val="24"/>
        </w:rPr>
      </w:pPr>
      <w:r w:rsidRPr="00AF4F9B">
        <w:rPr>
          <w:rFonts w:ascii="Arial" w:hAnsi="Arial"/>
          <w:sz w:val="24"/>
          <w:szCs w:val="24"/>
        </w:rPr>
        <w:tab/>
        <w:t>SENATOR ATKINSON SECONDED THE MOTION.</w:t>
      </w:r>
    </w:p>
    <w:p w:rsidR="00410E08" w:rsidRPr="00AF4F9B" w:rsidRDefault="00410E08" w:rsidP="00410E08">
      <w:pPr>
        <w:jc w:val="both"/>
        <w:rPr>
          <w:rFonts w:ascii="Arial" w:hAnsi="Arial"/>
          <w:sz w:val="24"/>
          <w:szCs w:val="24"/>
        </w:rPr>
      </w:pPr>
    </w:p>
    <w:p w:rsidR="00410E08" w:rsidRPr="00AF4F9B" w:rsidRDefault="00410E08" w:rsidP="00410E08">
      <w:pPr>
        <w:jc w:val="both"/>
        <w:rPr>
          <w:rFonts w:ascii="Arial" w:hAnsi="Arial"/>
          <w:sz w:val="24"/>
          <w:szCs w:val="24"/>
        </w:rPr>
      </w:pPr>
      <w:r w:rsidRPr="00AF4F9B">
        <w:rPr>
          <w:rFonts w:ascii="Arial" w:hAnsi="Arial"/>
          <w:sz w:val="24"/>
          <w:szCs w:val="24"/>
        </w:rPr>
        <w:tab/>
        <w:t>THE MOTION CARRIED UNANIMOUSLY.</w:t>
      </w:r>
    </w:p>
    <w:p w:rsidR="00410E08" w:rsidRDefault="00410E08" w:rsidP="00410E08">
      <w:pPr>
        <w:jc w:val="both"/>
        <w:rPr>
          <w:rFonts w:ascii="Arial" w:hAnsi="Arial"/>
          <w:sz w:val="24"/>
          <w:szCs w:val="24"/>
        </w:rPr>
      </w:pPr>
    </w:p>
    <w:p w:rsidR="007C1DAC" w:rsidRPr="00AF4F9B" w:rsidRDefault="007C1DAC" w:rsidP="00410E08">
      <w:pPr>
        <w:jc w:val="both"/>
        <w:rPr>
          <w:rFonts w:ascii="Arial" w:hAnsi="Arial"/>
          <w:sz w:val="24"/>
          <w:szCs w:val="24"/>
        </w:rPr>
      </w:pPr>
    </w:p>
    <w:p w:rsidR="00C7634B" w:rsidRDefault="002652A8" w:rsidP="005515D5">
      <w:pPr>
        <w:jc w:val="center"/>
        <w:rPr>
          <w:rFonts w:ascii="Arial" w:hAnsi="Arial"/>
          <w:sz w:val="24"/>
          <w:szCs w:val="24"/>
        </w:rPr>
      </w:pPr>
      <w:r w:rsidRPr="00AF4F9B">
        <w:rPr>
          <w:rFonts w:ascii="Arial" w:hAnsi="Arial"/>
          <w:sz w:val="24"/>
          <w:szCs w:val="24"/>
        </w:rPr>
        <w:t>*****</w:t>
      </w:r>
    </w:p>
    <w:p w:rsidR="007C1DAC" w:rsidRDefault="007C1DAC" w:rsidP="005515D5">
      <w:pPr>
        <w:jc w:val="center"/>
        <w:rPr>
          <w:rFonts w:ascii="Arial" w:hAnsi="Arial"/>
          <w:sz w:val="24"/>
          <w:szCs w:val="24"/>
        </w:rPr>
      </w:pPr>
    </w:p>
    <w:p w:rsidR="007C1DAC" w:rsidRPr="00AF4F9B" w:rsidRDefault="007C1DAC" w:rsidP="005515D5">
      <w:pPr>
        <w:jc w:val="center"/>
        <w:rPr>
          <w:rFonts w:ascii="Arial" w:hAnsi="Arial"/>
          <w:sz w:val="24"/>
          <w:szCs w:val="24"/>
        </w:rPr>
      </w:pPr>
    </w:p>
    <w:p w:rsidR="007C1DAC" w:rsidRPr="00AF4F9B" w:rsidRDefault="004731A1" w:rsidP="00445BEF">
      <w:pPr>
        <w:jc w:val="both"/>
        <w:rPr>
          <w:rFonts w:ascii="Arial" w:hAnsi="Arial"/>
          <w:b/>
          <w:sz w:val="24"/>
          <w:szCs w:val="24"/>
        </w:rPr>
      </w:pPr>
      <w:r w:rsidRPr="00AF4F9B">
        <w:rPr>
          <w:rFonts w:ascii="Arial" w:hAnsi="Arial"/>
          <w:b/>
          <w:sz w:val="24"/>
          <w:szCs w:val="24"/>
        </w:rPr>
        <w:t>Chair Frierson:</w:t>
      </w:r>
    </w:p>
    <w:p w:rsidR="004731A1" w:rsidRPr="00AF4F9B" w:rsidRDefault="004731A1" w:rsidP="00445BEF">
      <w:pPr>
        <w:jc w:val="both"/>
        <w:rPr>
          <w:rFonts w:ascii="Arial" w:hAnsi="Arial"/>
          <w:b/>
          <w:sz w:val="24"/>
          <w:szCs w:val="24"/>
        </w:rPr>
      </w:pPr>
    </w:p>
    <w:p w:rsidR="004731A1" w:rsidRPr="00AF4F9B" w:rsidRDefault="004731A1" w:rsidP="00445BEF">
      <w:pPr>
        <w:jc w:val="both"/>
        <w:rPr>
          <w:rFonts w:ascii="Arial" w:hAnsi="Arial"/>
          <w:sz w:val="24"/>
          <w:szCs w:val="24"/>
        </w:rPr>
      </w:pPr>
      <w:r w:rsidRPr="00AF4F9B">
        <w:rPr>
          <w:rFonts w:ascii="Arial" w:hAnsi="Arial"/>
          <w:sz w:val="24"/>
          <w:szCs w:val="24"/>
        </w:rPr>
        <w:t xml:space="preserve">I will now open public comment. Seeing no one, I will close public comment. </w:t>
      </w:r>
      <w:r w:rsidR="00D810D7">
        <w:rPr>
          <w:rFonts w:ascii="Arial" w:hAnsi="Arial"/>
          <w:sz w:val="24"/>
          <w:szCs w:val="24"/>
        </w:rPr>
        <w:t xml:space="preserve">I want to thank the members for making themselves available for such a short meeting. I know it’s a lot to take out of your day to be available, but when we only meet once every other year for 120 days and we’ve got to get some stuff done, I appreciate your willingness to be here. </w:t>
      </w:r>
      <w:r w:rsidR="00E66F1F" w:rsidRPr="00AF4F9B">
        <w:rPr>
          <w:rFonts w:ascii="Arial" w:hAnsi="Arial"/>
          <w:sz w:val="24"/>
          <w:szCs w:val="24"/>
        </w:rPr>
        <w:t>I will now adjourn this meeting at 3:36 p.m.</w:t>
      </w:r>
    </w:p>
    <w:p w:rsidR="004731A1" w:rsidRPr="00AF4F9B" w:rsidRDefault="004731A1" w:rsidP="00445BEF">
      <w:pPr>
        <w:jc w:val="both"/>
        <w:rPr>
          <w:rFonts w:ascii="Arial" w:hAnsi="Arial"/>
          <w:sz w:val="24"/>
          <w:szCs w:val="24"/>
        </w:rPr>
      </w:pPr>
    </w:p>
    <w:p w:rsidR="00E66F1F" w:rsidRPr="00AF4F9B" w:rsidRDefault="00E66F1F" w:rsidP="00E66F1F">
      <w:pPr>
        <w:tabs>
          <w:tab w:val="left" w:pos="5040"/>
        </w:tabs>
        <w:jc w:val="both"/>
        <w:rPr>
          <w:rFonts w:ascii="Arial" w:hAnsi="Arial"/>
          <w:sz w:val="24"/>
          <w:szCs w:val="24"/>
        </w:rPr>
      </w:pPr>
      <w:r w:rsidRPr="00AF4F9B">
        <w:rPr>
          <w:rFonts w:ascii="Arial" w:hAnsi="Arial"/>
          <w:sz w:val="24"/>
          <w:szCs w:val="24"/>
        </w:rPr>
        <w:tab/>
        <w:t>RESPECTFULLY SUBMITTED:</w:t>
      </w:r>
    </w:p>
    <w:p w:rsidR="00E66F1F" w:rsidRPr="00AF4F9B" w:rsidRDefault="00E66F1F" w:rsidP="00E66F1F">
      <w:pPr>
        <w:tabs>
          <w:tab w:val="left" w:pos="5040"/>
        </w:tabs>
        <w:jc w:val="both"/>
        <w:rPr>
          <w:rFonts w:ascii="Arial" w:hAnsi="Arial"/>
          <w:sz w:val="24"/>
          <w:szCs w:val="24"/>
        </w:rPr>
      </w:pPr>
    </w:p>
    <w:p w:rsidR="00E66F1F" w:rsidRPr="00AF4F9B" w:rsidRDefault="00E66F1F" w:rsidP="00E66F1F">
      <w:pPr>
        <w:tabs>
          <w:tab w:val="left" w:pos="5040"/>
        </w:tabs>
        <w:jc w:val="both"/>
        <w:rPr>
          <w:rFonts w:ascii="Arial" w:hAnsi="Arial"/>
          <w:sz w:val="24"/>
          <w:szCs w:val="24"/>
        </w:rPr>
      </w:pPr>
    </w:p>
    <w:p w:rsidR="00E66F1F" w:rsidRPr="00AF4F9B" w:rsidRDefault="00E66F1F" w:rsidP="00E66F1F">
      <w:pPr>
        <w:tabs>
          <w:tab w:val="left" w:pos="5040"/>
        </w:tabs>
        <w:jc w:val="both"/>
        <w:rPr>
          <w:rFonts w:ascii="Arial" w:hAnsi="Arial"/>
          <w:sz w:val="24"/>
          <w:szCs w:val="24"/>
        </w:rPr>
      </w:pPr>
      <w:r w:rsidRPr="00AF4F9B">
        <w:rPr>
          <w:rFonts w:ascii="Arial" w:hAnsi="Arial"/>
          <w:sz w:val="24"/>
          <w:szCs w:val="24"/>
        </w:rPr>
        <w:tab/>
        <w:t>_______________________________</w:t>
      </w:r>
    </w:p>
    <w:p w:rsidR="00E66F1F" w:rsidRPr="00AF4F9B" w:rsidRDefault="00E66F1F" w:rsidP="00E66F1F">
      <w:pPr>
        <w:tabs>
          <w:tab w:val="left" w:pos="5040"/>
        </w:tabs>
        <w:jc w:val="both"/>
        <w:rPr>
          <w:rFonts w:ascii="Arial" w:hAnsi="Arial"/>
          <w:sz w:val="24"/>
          <w:szCs w:val="24"/>
        </w:rPr>
      </w:pPr>
      <w:r w:rsidRPr="00AF4F9B">
        <w:rPr>
          <w:rFonts w:ascii="Arial" w:hAnsi="Arial"/>
          <w:sz w:val="24"/>
          <w:szCs w:val="24"/>
        </w:rPr>
        <w:tab/>
        <w:t>Jordan Haas, Interim Secretary</w:t>
      </w:r>
    </w:p>
    <w:p w:rsidR="00E66F1F" w:rsidRPr="00AF4F9B" w:rsidRDefault="00E66F1F" w:rsidP="00E66F1F">
      <w:pPr>
        <w:tabs>
          <w:tab w:val="left" w:pos="5040"/>
        </w:tabs>
        <w:jc w:val="both"/>
        <w:rPr>
          <w:rFonts w:ascii="Arial" w:hAnsi="Arial"/>
          <w:sz w:val="24"/>
          <w:szCs w:val="24"/>
        </w:rPr>
      </w:pPr>
    </w:p>
    <w:p w:rsidR="00E66F1F" w:rsidRPr="00AF4F9B" w:rsidRDefault="00E66F1F" w:rsidP="00E66F1F">
      <w:pPr>
        <w:tabs>
          <w:tab w:val="left" w:pos="5040"/>
        </w:tabs>
        <w:jc w:val="both"/>
        <w:rPr>
          <w:rFonts w:ascii="Arial" w:hAnsi="Arial"/>
          <w:sz w:val="24"/>
          <w:szCs w:val="24"/>
        </w:rPr>
      </w:pPr>
    </w:p>
    <w:p w:rsidR="00E66F1F" w:rsidRPr="00AF4F9B" w:rsidRDefault="00E66F1F" w:rsidP="00C7634B">
      <w:pPr>
        <w:tabs>
          <w:tab w:val="left" w:pos="5040"/>
        </w:tabs>
        <w:jc w:val="both"/>
        <w:rPr>
          <w:rFonts w:ascii="Arial" w:hAnsi="Arial"/>
          <w:sz w:val="24"/>
          <w:szCs w:val="24"/>
        </w:rPr>
      </w:pPr>
      <w:r w:rsidRPr="00AF4F9B">
        <w:rPr>
          <w:rFonts w:ascii="Arial" w:hAnsi="Arial"/>
          <w:sz w:val="24"/>
          <w:szCs w:val="24"/>
        </w:rPr>
        <w:t>APPROVED BY:</w:t>
      </w:r>
    </w:p>
    <w:p w:rsidR="00E66F1F" w:rsidRPr="00AF4F9B" w:rsidRDefault="00E66F1F" w:rsidP="00E66F1F">
      <w:pPr>
        <w:jc w:val="both"/>
        <w:rPr>
          <w:rFonts w:ascii="Arial" w:hAnsi="Arial"/>
          <w:sz w:val="24"/>
          <w:szCs w:val="24"/>
        </w:rPr>
      </w:pPr>
    </w:p>
    <w:p w:rsidR="00E66F1F" w:rsidRPr="00AF4F9B" w:rsidRDefault="00E66F1F" w:rsidP="00E66F1F">
      <w:pPr>
        <w:jc w:val="both"/>
        <w:rPr>
          <w:rFonts w:ascii="Arial" w:hAnsi="Arial"/>
          <w:sz w:val="24"/>
          <w:szCs w:val="24"/>
        </w:rPr>
      </w:pPr>
    </w:p>
    <w:p w:rsidR="00E66F1F" w:rsidRPr="00AF4F9B" w:rsidRDefault="00E66F1F" w:rsidP="00E66F1F">
      <w:pPr>
        <w:jc w:val="both"/>
        <w:rPr>
          <w:rFonts w:ascii="Arial" w:hAnsi="Arial"/>
          <w:sz w:val="24"/>
          <w:szCs w:val="24"/>
        </w:rPr>
      </w:pPr>
      <w:r w:rsidRPr="00AF4F9B">
        <w:rPr>
          <w:rFonts w:ascii="Arial" w:hAnsi="Arial"/>
          <w:sz w:val="24"/>
          <w:szCs w:val="24"/>
        </w:rPr>
        <w:t>__________________________________</w:t>
      </w:r>
    </w:p>
    <w:p w:rsidR="00E66F1F" w:rsidRPr="00AF4F9B" w:rsidRDefault="00E66F1F" w:rsidP="00E66F1F">
      <w:pPr>
        <w:jc w:val="both"/>
        <w:rPr>
          <w:rFonts w:ascii="Arial" w:hAnsi="Arial"/>
          <w:sz w:val="24"/>
          <w:szCs w:val="24"/>
        </w:rPr>
      </w:pPr>
      <w:r w:rsidRPr="00AF4F9B">
        <w:rPr>
          <w:rFonts w:ascii="Arial" w:hAnsi="Arial"/>
          <w:sz w:val="24"/>
          <w:szCs w:val="24"/>
        </w:rPr>
        <w:t>Jason Frierson, Chair</w:t>
      </w:r>
    </w:p>
    <w:p w:rsidR="00E66F1F" w:rsidRPr="00AF4F9B" w:rsidRDefault="00E66F1F" w:rsidP="00E66F1F">
      <w:pPr>
        <w:jc w:val="both"/>
        <w:rPr>
          <w:rFonts w:ascii="Arial" w:hAnsi="Arial"/>
          <w:sz w:val="24"/>
          <w:szCs w:val="24"/>
        </w:rPr>
      </w:pPr>
    </w:p>
    <w:p w:rsidR="00E66F1F" w:rsidRPr="00AF4F9B" w:rsidRDefault="00E66F1F" w:rsidP="00E66F1F">
      <w:pPr>
        <w:jc w:val="both"/>
        <w:rPr>
          <w:rFonts w:ascii="Arial" w:hAnsi="Arial"/>
          <w:sz w:val="24"/>
          <w:szCs w:val="24"/>
        </w:rPr>
      </w:pPr>
    </w:p>
    <w:p w:rsidR="005515D5" w:rsidRDefault="00E66F1F" w:rsidP="00C7634B">
      <w:pPr>
        <w:jc w:val="both"/>
        <w:rPr>
          <w:rFonts w:ascii="Arial" w:hAnsi="Arial"/>
          <w:sz w:val="24"/>
          <w:szCs w:val="24"/>
        </w:rPr>
      </w:pPr>
      <w:r w:rsidRPr="00AF4F9B">
        <w:rPr>
          <w:rFonts w:ascii="Arial" w:hAnsi="Arial"/>
          <w:sz w:val="24"/>
          <w:szCs w:val="24"/>
        </w:rPr>
        <w:t>Date</w:t>
      </w:r>
      <w:proofErr w:type="gramStart"/>
      <w:r w:rsidRPr="00AF4F9B">
        <w:rPr>
          <w:rFonts w:ascii="Arial" w:hAnsi="Arial"/>
          <w:sz w:val="24"/>
          <w:szCs w:val="24"/>
        </w:rPr>
        <w:t>:_</w:t>
      </w:r>
      <w:proofErr w:type="gramEnd"/>
      <w:r w:rsidRPr="00AF4F9B">
        <w:rPr>
          <w:rFonts w:ascii="Arial" w:hAnsi="Arial"/>
          <w:sz w:val="24"/>
          <w:szCs w:val="24"/>
        </w:rPr>
        <w:t>_____________________________</w:t>
      </w:r>
    </w:p>
    <w:p w:rsidR="005515D5" w:rsidRPr="00AF4F9B" w:rsidRDefault="005515D5" w:rsidP="00C7634B">
      <w:pPr>
        <w:jc w:val="both"/>
        <w:rPr>
          <w:rFonts w:ascii="Arial" w:hAnsi="Arial"/>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227"/>
        <w:gridCol w:w="4158"/>
      </w:tblGrid>
      <w:tr w:rsidR="00E66F1F" w:rsidRPr="00AF4F9B" w:rsidTr="00E66F1F">
        <w:tc>
          <w:tcPr>
            <w:tcW w:w="1080" w:type="dxa"/>
            <w:tcBorders>
              <w:top w:val="single" w:sz="4" w:space="0" w:color="auto"/>
              <w:left w:val="single" w:sz="4" w:space="0" w:color="auto"/>
              <w:bottom w:val="single" w:sz="4" w:space="0" w:color="auto"/>
              <w:right w:val="single" w:sz="4" w:space="0" w:color="auto"/>
            </w:tcBorders>
            <w:vAlign w:val="center"/>
            <w:hideMark/>
          </w:tcPr>
          <w:p w:rsidR="00E66F1F" w:rsidRPr="00AF4F9B" w:rsidRDefault="00E66F1F">
            <w:pPr>
              <w:spacing w:after="200" w:line="276" w:lineRule="auto"/>
              <w:jc w:val="both"/>
              <w:rPr>
                <w:rFonts w:ascii="Arial" w:eastAsia="Times New Roman" w:hAnsi="Arial"/>
                <w:b/>
                <w:sz w:val="24"/>
                <w:szCs w:val="24"/>
              </w:rPr>
            </w:pPr>
            <w:r w:rsidRPr="00AF4F9B">
              <w:rPr>
                <w:rFonts w:ascii="Arial" w:eastAsia="Times New Roman" w:hAnsi="Arial"/>
                <w:b/>
                <w:sz w:val="24"/>
                <w:szCs w:val="24"/>
              </w:rPr>
              <w:t>Exhibit</w:t>
            </w:r>
          </w:p>
        </w:tc>
        <w:tc>
          <w:tcPr>
            <w:tcW w:w="4227" w:type="dxa"/>
            <w:tcBorders>
              <w:top w:val="single" w:sz="4" w:space="0" w:color="auto"/>
              <w:left w:val="single" w:sz="4" w:space="0" w:color="auto"/>
              <w:bottom w:val="single" w:sz="4" w:space="0" w:color="auto"/>
              <w:right w:val="single" w:sz="4" w:space="0" w:color="auto"/>
            </w:tcBorders>
            <w:vAlign w:val="center"/>
            <w:hideMark/>
          </w:tcPr>
          <w:p w:rsidR="00E66F1F" w:rsidRPr="00AF4F9B" w:rsidRDefault="00E66F1F">
            <w:pPr>
              <w:spacing w:after="200" w:line="276" w:lineRule="auto"/>
              <w:jc w:val="both"/>
              <w:rPr>
                <w:rFonts w:ascii="Arial" w:eastAsia="Times New Roman" w:hAnsi="Arial"/>
                <w:b/>
                <w:sz w:val="24"/>
                <w:szCs w:val="24"/>
              </w:rPr>
            </w:pPr>
            <w:r w:rsidRPr="00AF4F9B">
              <w:rPr>
                <w:rFonts w:ascii="Arial" w:eastAsia="Times New Roman" w:hAnsi="Arial"/>
                <w:b/>
                <w:sz w:val="24"/>
                <w:szCs w:val="24"/>
              </w:rPr>
              <w:t>Witness / Agency</w:t>
            </w:r>
          </w:p>
        </w:tc>
        <w:tc>
          <w:tcPr>
            <w:tcW w:w="4158" w:type="dxa"/>
            <w:tcBorders>
              <w:top w:val="single" w:sz="4" w:space="0" w:color="auto"/>
              <w:left w:val="single" w:sz="4" w:space="0" w:color="auto"/>
              <w:bottom w:val="single" w:sz="4" w:space="0" w:color="auto"/>
              <w:right w:val="single" w:sz="4" w:space="0" w:color="auto"/>
            </w:tcBorders>
            <w:vAlign w:val="center"/>
            <w:hideMark/>
          </w:tcPr>
          <w:p w:rsidR="00E66F1F" w:rsidRPr="00AF4F9B" w:rsidRDefault="00E66F1F">
            <w:pPr>
              <w:spacing w:after="200" w:line="276" w:lineRule="auto"/>
              <w:jc w:val="both"/>
              <w:rPr>
                <w:rFonts w:ascii="Arial" w:eastAsia="Times New Roman" w:hAnsi="Arial"/>
                <w:b/>
                <w:sz w:val="24"/>
                <w:szCs w:val="24"/>
              </w:rPr>
            </w:pPr>
            <w:r w:rsidRPr="00AF4F9B">
              <w:rPr>
                <w:rFonts w:ascii="Arial" w:eastAsia="Times New Roman" w:hAnsi="Arial"/>
                <w:b/>
                <w:sz w:val="24"/>
                <w:szCs w:val="24"/>
              </w:rPr>
              <w:t>Description</w:t>
            </w:r>
          </w:p>
        </w:tc>
      </w:tr>
      <w:tr w:rsidR="00E66F1F" w:rsidRPr="00AF4F9B" w:rsidTr="00E66F1F">
        <w:tc>
          <w:tcPr>
            <w:tcW w:w="1080" w:type="dxa"/>
            <w:tcBorders>
              <w:top w:val="single" w:sz="4" w:space="0" w:color="auto"/>
              <w:left w:val="single" w:sz="4" w:space="0" w:color="auto"/>
              <w:bottom w:val="single" w:sz="4" w:space="0" w:color="auto"/>
              <w:right w:val="single" w:sz="4" w:space="0" w:color="auto"/>
            </w:tcBorders>
            <w:hideMark/>
          </w:tcPr>
          <w:p w:rsidR="00E66F1F" w:rsidRPr="00AF4F9B" w:rsidRDefault="00E66F1F">
            <w:pPr>
              <w:widowControl w:val="0"/>
              <w:tabs>
                <w:tab w:val="left" w:pos="5400"/>
              </w:tabs>
              <w:spacing w:after="200" w:line="276" w:lineRule="auto"/>
              <w:jc w:val="both"/>
              <w:outlineLvl w:val="0"/>
              <w:rPr>
                <w:rFonts w:ascii="Arial" w:eastAsia="Times New Roman" w:hAnsi="Arial"/>
                <w:sz w:val="24"/>
                <w:szCs w:val="24"/>
              </w:rPr>
            </w:pPr>
            <w:r w:rsidRPr="00AF4F9B">
              <w:rPr>
                <w:rFonts w:ascii="Arial" w:eastAsia="Times New Roman" w:hAnsi="Arial"/>
                <w:sz w:val="24"/>
                <w:szCs w:val="24"/>
              </w:rPr>
              <w:t>A</w:t>
            </w:r>
          </w:p>
        </w:tc>
        <w:tc>
          <w:tcPr>
            <w:tcW w:w="4227" w:type="dxa"/>
            <w:tcBorders>
              <w:top w:val="single" w:sz="4" w:space="0" w:color="auto"/>
              <w:left w:val="single" w:sz="4" w:space="0" w:color="auto"/>
              <w:bottom w:val="single" w:sz="4" w:space="0" w:color="auto"/>
              <w:right w:val="single" w:sz="4" w:space="0" w:color="auto"/>
            </w:tcBorders>
          </w:tcPr>
          <w:p w:rsidR="00E66F1F" w:rsidRPr="00AF4F9B" w:rsidRDefault="00E66F1F">
            <w:pPr>
              <w:widowControl w:val="0"/>
              <w:tabs>
                <w:tab w:val="left" w:pos="5400"/>
              </w:tabs>
              <w:spacing w:after="200" w:line="276" w:lineRule="auto"/>
              <w:jc w:val="both"/>
              <w:outlineLvl w:val="0"/>
              <w:rPr>
                <w:rFonts w:ascii="Arial" w:eastAsia="Times New Roman" w:hAnsi="Arial"/>
                <w:sz w:val="24"/>
                <w:szCs w:val="24"/>
              </w:rPr>
            </w:pPr>
          </w:p>
        </w:tc>
        <w:tc>
          <w:tcPr>
            <w:tcW w:w="4158" w:type="dxa"/>
            <w:tcBorders>
              <w:top w:val="single" w:sz="4" w:space="0" w:color="auto"/>
              <w:left w:val="single" w:sz="4" w:space="0" w:color="auto"/>
              <w:bottom w:val="single" w:sz="4" w:space="0" w:color="auto"/>
              <w:right w:val="single" w:sz="4" w:space="0" w:color="auto"/>
            </w:tcBorders>
            <w:hideMark/>
          </w:tcPr>
          <w:p w:rsidR="00E66F1F" w:rsidRPr="00AF4F9B" w:rsidRDefault="00E66F1F">
            <w:pPr>
              <w:widowControl w:val="0"/>
              <w:tabs>
                <w:tab w:val="left" w:pos="5400"/>
              </w:tabs>
              <w:spacing w:after="200" w:line="276" w:lineRule="auto"/>
              <w:jc w:val="both"/>
              <w:outlineLvl w:val="0"/>
              <w:rPr>
                <w:rFonts w:ascii="Arial" w:eastAsia="Times New Roman" w:hAnsi="Arial"/>
                <w:sz w:val="24"/>
                <w:szCs w:val="24"/>
              </w:rPr>
            </w:pPr>
            <w:r w:rsidRPr="00AF4F9B">
              <w:rPr>
                <w:rFonts w:ascii="Arial" w:eastAsia="Times New Roman" w:hAnsi="Arial"/>
                <w:sz w:val="24"/>
                <w:szCs w:val="24"/>
              </w:rPr>
              <w:t>Agenda and Regulations To Be Reviewed</w:t>
            </w:r>
          </w:p>
        </w:tc>
      </w:tr>
      <w:tr w:rsidR="00E66F1F" w:rsidTr="00E66F1F">
        <w:tc>
          <w:tcPr>
            <w:tcW w:w="1080" w:type="dxa"/>
            <w:tcBorders>
              <w:top w:val="single" w:sz="4" w:space="0" w:color="auto"/>
              <w:left w:val="single" w:sz="4" w:space="0" w:color="auto"/>
              <w:bottom w:val="single" w:sz="4" w:space="0" w:color="auto"/>
              <w:right w:val="single" w:sz="4" w:space="0" w:color="auto"/>
            </w:tcBorders>
            <w:hideMark/>
          </w:tcPr>
          <w:p w:rsidR="00E66F1F" w:rsidRPr="00AF4F9B" w:rsidRDefault="00E66F1F">
            <w:pPr>
              <w:widowControl w:val="0"/>
              <w:tabs>
                <w:tab w:val="left" w:pos="5400"/>
              </w:tabs>
              <w:spacing w:after="200" w:line="276" w:lineRule="auto"/>
              <w:jc w:val="both"/>
              <w:outlineLvl w:val="0"/>
              <w:rPr>
                <w:rFonts w:ascii="Arial" w:eastAsia="Times New Roman" w:hAnsi="Arial"/>
                <w:sz w:val="24"/>
                <w:szCs w:val="24"/>
              </w:rPr>
            </w:pPr>
            <w:r w:rsidRPr="00AF4F9B">
              <w:rPr>
                <w:rFonts w:ascii="Arial" w:eastAsia="Times New Roman" w:hAnsi="Arial"/>
                <w:sz w:val="24"/>
                <w:szCs w:val="24"/>
              </w:rPr>
              <w:t>B</w:t>
            </w:r>
          </w:p>
        </w:tc>
        <w:tc>
          <w:tcPr>
            <w:tcW w:w="4227" w:type="dxa"/>
            <w:tcBorders>
              <w:top w:val="single" w:sz="4" w:space="0" w:color="auto"/>
              <w:left w:val="single" w:sz="4" w:space="0" w:color="auto"/>
              <w:bottom w:val="single" w:sz="4" w:space="0" w:color="auto"/>
              <w:right w:val="single" w:sz="4" w:space="0" w:color="auto"/>
            </w:tcBorders>
          </w:tcPr>
          <w:p w:rsidR="00E66F1F" w:rsidRPr="00AF4F9B" w:rsidRDefault="00E66F1F">
            <w:pPr>
              <w:widowControl w:val="0"/>
              <w:tabs>
                <w:tab w:val="left" w:pos="5400"/>
              </w:tabs>
              <w:spacing w:after="200" w:line="276" w:lineRule="auto"/>
              <w:jc w:val="both"/>
              <w:outlineLvl w:val="0"/>
              <w:rPr>
                <w:rFonts w:ascii="Arial" w:eastAsia="Times New Roman" w:hAnsi="Arial"/>
                <w:sz w:val="24"/>
                <w:szCs w:val="24"/>
              </w:rPr>
            </w:pPr>
          </w:p>
        </w:tc>
        <w:tc>
          <w:tcPr>
            <w:tcW w:w="4158" w:type="dxa"/>
            <w:tcBorders>
              <w:top w:val="single" w:sz="4" w:space="0" w:color="auto"/>
              <w:left w:val="single" w:sz="4" w:space="0" w:color="auto"/>
              <w:bottom w:val="single" w:sz="4" w:space="0" w:color="auto"/>
              <w:right w:val="single" w:sz="4" w:space="0" w:color="auto"/>
            </w:tcBorders>
            <w:hideMark/>
          </w:tcPr>
          <w:p w:rsidR="00E66F1F" w:rsidRDefault="00E66F1F">
            <w:pPr>
              <w:widowControl w:val="0"/>
              <w:tabs>
                <w:tab w:val="left" w:pos="5400"/>
              </w:tabs>
              <w:spacing w:after="200" w:line="276" w:lineRule="auto"/>
              <w:jc w:val="both"/>
              <w:outlineLvl w:val="0"/>
              <w:rPr>
                <w:rFonts w:ascii="Arial" w:eastAsia="Times New Roman" w:hAnsi="Arial"/>
                <w:sz w:val="24"/>
                <w:szCs w:val="24"/>
              </w:rPr>
            </w:pPr>
            <w:r w:rsidRPr="00AF4F9B">
              <w:rPr>
                <w:rFonts w:ascii="Arial" w:eastAsia="Times New Roman" w:hAnsi="Arial"/>
                <w:sz w:val="24"/>
                <w:szCs w:val="24"/>
              </w:rPr>
              <w:t>Attendance Roster</w:t>
            </w:r>
          </w:p>
        </w:tc>
      </w:tr>
    </w:tbl>
    <w:p w:rsidR="00AD081D" w:rsidRPr="00AD081D" w:rsidRDefault="00AD081D" w:rsidP="00445BEF">
      <w:pPr>
        <w:jc w:val="both"/>
        <w:rPr>
          <w:rFonts w:ascii="Arial" w:hAnsi="Arial"/>
          <w:b/>
          <w:sz w:val="24"/>
          <w:szCs w:val="24"/>
        </w:rPr>
      </w:pPr>
      <w:bookmarkStart w:id="0" w:name="_GoBack"/>
      <w:bookmarkEnd w:id="0"/>
    </w:p>
    <w:sectPr w:rsidR="00AD081D" w:rsidRPr="00AD081D" w:rsidSect="004E28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B92" w:rsidRDefault="00533B92" w:rsidP="004E28AB">
      <w:r>
        <w:separator/>
      </w:r>
    </w:p>
  </w:endnote>
  <w:endnote w:type="continuationSeparator" w:id="0">
    <w:p w:rsidR="00533B92" w:rsidRDefault="00533B92" w:rsidP="004E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FD3" w:rsidRDefault="00702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FD3" w:rsidRDefault="00702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FD3" w:rsidRDefault="0070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B92" w:rsidRDefault="00533B92" w:rsidP="004E28AB">
      <w:r>
        <w:separator/>
      </w:r>
    </w:p>
  </w:footnote>
  <w:footnote w:type="continuationSeparator" w:id="0">
    <w:p w:rsidR="00533B92" w:rsidRDefault="00533B92" w:rsidP="004E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FD3" w:rsidRDefault="00702F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84876" o:spid="_x0000_s819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AB" w:rsidRPr="005515D5" w:rsidRDefault="00702FD3" w:rsidP="004E28AB">
    <w:pPr>
      <w:pStyle w:val="Header"/>
      <w:rPr>
        <w:rFonts w:ascii="Arial" w:hAnsi="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84877" o:spid="_x0000_s8200"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4E28AB" w:rsidRPr="005515D5">
      <w:rPr>
        <w:rFonts w:ascii="Arial" w:hAnsi="Arial"/>
      </w:rPr>
      <w:t>2017-2018 Interim Legislative Commission’s</w:t>
    </w:r>
  </w:p>
  <w:p w:rsidR="004E28AB" w:rsidRPr="005515D5" w:rsidRDefault="004E28AB" w:rsidP="004E28AB">
    <w:pPr>
      <w:pStyle w:val="Header"/>
      <w:rPr>
        <w:rFonts w:ascii="Arial" w:hAnsi="Arial"/>
      </w:rPr>
    </w:pPr>
    <w:r w:rsidRPr="005515D5">
      <w:rPr>
        <w:rFonts w:ascii="Arial" w:hAnsi="Arial"/>
      </w:rPr>
      <w:t>Subcommittee to Review Regulations</w:t>
    </w:r>
  </w:p>
  <w:p w:rsidR="004E28AB" w:rsidRPr="005515D5" w:rsidRDefault="004E28AB" w:rsidP="004E28AB">
    <w:pPr>
      <w:pStyle w:val="Header"/>
      <w:rPr>
        <w:rFonts w:ascii="Arial" w:hAnsi="Arial"/>
      </w:rPr>
    </w:pPr>
    <w:r w:rsidRPr="005515D5">
      <w:rPr>
        <w:rFonts w:ascii="Arial" w:hAnsi="Arial"/>
      </w:rPr>
      <w:t>October 30, 2017</w:t>
    </w:r>
  </w:p>
  <w:p w:rsidR="004E28AB" w:rsidRPr="005515D5" w:rsidRDefault="005515D5">
    <w:pPr>
      <w:pStyle w:val="Header"/>
      <w:rPr>
        <w:rFonts w:ascii="Arial" w:hAnsi="Arial"/>
      </w:rPr>
    </w:pPr>
    <w:r w:rsidRPr="005515D5">
      <w:rPr>
        <w:rFonts w:ascii="Arial" w:hAnsi="Arial"/>
      </w:rPr>
      <w:t xml:space="preserve">Page </w:t>
    </w:r>
    <w:sdt>
      <w:sdtPr>
        <w:rPr>
          <w:rFonts w:ascii="Arial" w:hAnsi="Arial"/>
        </w:rPr>
        <w:id w:val="-1758285149"/>
        <w:docPartObj>
          <w:docPartGallery w:val="Page Numbers (Top of Page)"/>
          <w:docPartUnique/>
        </w:docPartObj>
      </w:sdtPr>
      <w:sdtEndPr>
        <w:rPr>
          <w:noProof/>
        </w:rPr>
      </w:sdtEndPr>
      <w:sdtContent>
        <w:r w:rsidR="004E28AB" w:rsidRPr="005515D5">
          <w:rPr>
            <w:rFonts w:ascii="Arial" w:hAnsi="Arial"/>
          </w:rPr>
          <w:fldChar w:fldCharType="begin"/>
        </w:r>
        <w:r w:rsidR="004E28AB" w:rsidRPr="005515D5">
          <w:rPr>
            <w:rFonts w:ascii="Arial" w:hAnsi="Arial"/>
          </w:rPr>
          <w:instrText xml:space="preserve"> PAGE   \* MERGEFORMAT </w:instrText>
        </w:r>
        <w:r w:rsidR="004E28AB" w:rsidRPr="005515D5">
          <w:rPr>
            <w:rFonts w:ascii="Arial" w:hAnsi="Arial"/>
          </w:rPr>
          <w:fldChar w:fldCharType="separate"/>
        </w:r>
        <w:r w:rsidR="00702FD3">
          <w:rPr>
            <w:rFonts w:ascii="Arial" w:hAnsi="Arial"/>
            <w:noProof/>
          </w:rPr>
          <w:t>12</w:t>
        </w:r>
        <w:r w:rsidR="004E28AB" w:rsidRPr="005515D5">
          <w:rPr>
            <w:rFonts w:ascii="Arial" w:hAnsi="Arial"/>
            <w:noProof/>
          </w:rPr>
          <w:fldChar w:fldCharType="end"/>
        </w:r>
      </w:sdtContent>
    </w:sdt>
  </w:p>
  <w:p w:rsidR="004E28AB" w:rsidRDefault="004E2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FD3" w:rsidRDefault="00702F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84875" o:spid="_x0000_s819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8201"/>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6D"/>
    <w:rsid w:val="00031270"/>
    <w:rsid w:val="00086C5A"/>
    <w:rsid w:val="000A43BE"/>
    <w:rsid w:val="00137C04"/>
    <w:rsid w:val="00143AD3"/>
    <w:rsid w:val="00244453"/>
    <w:rsid w:val="00260834"/>
    <w:rsid w:val="002652A8"/>
    <w:rsid w:val="00283BF1"/>
    <w:rsid w:val="00287862"/>
    <w:rsid w:val="002B1048"/>
    <w:rsid w:val="002C7C6B"/>
    <w:rsid w:val="002E5DFF"/>
    <w:rsid w:val="002F0B01"/>
    <w:rsid w:val="00350121"/>
    <w:rsid w:val="00355F35"/>
    <w:rsid w:val="003A1317"/>
    <w:rsid w:val="003C1867"/>
    <w:rsid w:val="003C3EF3"/>
    <w:rsid w:val="003E7BB2"/>
    <w:rsid w:val="00410E08"/>
    <w:rsid w:val="004355B1"/>
    <w:rsid w:val="00445BEF"/>
    <w:rsid w:val="00472DE3"/>
    <w:rsid w:val="004731A1"/>
    <w:rsid w:val="0047699C"/>
    <w:rsid w:val="004A46CB"/>
    <w:rsid w:val="004C54A5"/>
    <w:rsid w:val="004E28AB"/>
    <w:rsid w:val="00524226"/>
    <w:rsid w:val="00533B92"/>
    <w:rsid w:val="005515D5"/>
    <w:rsid w:val="0058101F"/>
    <w:rsid w:val="005C1790"/>
    <w:rsid w:val="00682D8B"/>
    <w:rsid w:val="006B72D6"/>
    <w:rsid w:val="00702FD3"/>
    <w:rsid w:val="00720C1F"/>
    <w:rsid w:val="00763C7A"/>
    <w:rsid w:val="00767DFC"/>
    <w:rsid w:val="007C1DAC"/>
    <w:rsid w:val="007D1AED"/>
    <w:rsid w:val="008948ED"/>
    <w:rsid w:val="008A07F7"/>
    <w:rsid w:val="008C25CF"/>
    <w:rsid w:val="008C6915"/>
    <w:rsid w:val="008D5BC3"/>
    <w:rsid w:val="00916C2A"/>
    <w:rsid w:val="00937517"/>
    <w:rsid w:val="00963CD5"/>
    <w:rsid w:val="00965D2C"/>
    <w:rsid w:val="00992174"/>
    <w:rsid w:val="009923E9"/>
    <w:rsid w:val="00993E30"/>
    <w:rsid w:val="00A129B9"/>
    <w:rsid w:val="00A22A14"/>
    <w:rsid w:val="00A60329"/>
    <w:rsid w:val="00A6557C"/>
    <w:rsid w:val="00A666EC"/>
    <w:rsid w:val="00A92458"/>
    <w:rsid w:val="00A92D22"/>
    <w:rsid w:val="00A94065"/>
    <w:rsid w:val="00AD081D"/>
    <w:rsid w:val="00AF4F9B"/>
    <w:rsid w:val="00B5020B"/>
    <w:rsid w:val="00B7379C"/>
    <w:rsid w:val="00B77B56"/>
    <w:rsid w:val="00BE7537"/>
    <w:rsid w:val="00BF420D"/>
    <w:rsid w:val="00C64334"/>
    <w:rsid w:val="00C7565A"/>
    <w:rsid w:val="00C7634B"/>
    <w:rsid w:val="00C95B5B"/>
    <w:rsid w:val="00CC0EA7"/>
    <w:rsid w:val="00D05D03"/>
    <w:rsid w:val="00D13C6D"/>
    <w:rsid w:val="00D22E5E"/>
    <w:rsid w:val="00D353D5"/>
    <w:rsid w:val="00D810D7"/>
    <w:rsid w:val="00DC6467"/>
    <w:rsid w:val="00E2195A"/>
    <w:rsid w:val="00E4227C"/>
    <w:rsid w:val="00E640B5"/>
    <w:rsid w:val="00E65CA2"/>
    <w:rsid w:val="00E66F1F"/>
    <w:rsid w:val="00EC0E2F"/>
    <w:rsid w:val="00EE1ED5"/>
    <w:rsid w:val="00F04AB4"/>
    <w:rsid w:val="00F15E62"/>
    <w:rsid w:val="00F46C8B"/>
    <w:rsid w:val="00F93E97"/>
    <w:rsid w:val="00FB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01"/>
    <o:shapelayout v:ext="edit">
      <o:idmap v:ext="edit" data="1"/>
    </o:shapelayout>
  </w:shapeDefaults>
  <w:decimalSymbol w:val="."/>
  <w:listSeparator w:val=","/>
  <w14:docId w14:val="550E9ED1"/>
  <w15:docId w15:val="{2A538057-6198-4BE1-A6FD-9F755910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C6B"/>
    <w:pPr>
      <w:spacing w:after="0" w:line="240" w:lineRule="auto"/>
    </w:pPr>
    <w:rPr>
      <w:rFonts w:ascii="Calibri" w:eastAsia="Calibri" w:hAnsi="Calibri"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5B5B"/>
    <w:rPr>
      <w:sz w:val="16"/>
      <w:szCs w:val="16"/>
    </w:rPr>
  </w:style>
  <w:style w:type="paragraph" w:styleId="CommentText">
    <w:name w:val="annotation text"/>
    <w:basedOn w:val="Normal"/>
    <w:link w:val="CommentTextChar"/>
    <w:uiPriority w:val="99"/>
    <w:semiHidden/>
    <w:unhideWhenUsed/>
    <w:rsid w:val="00C95B5B"/>
    <w:rPr>
      <w:szCs w:val="20"/>
    </w:rPr>
  </w:style>
  <w:style w:type="character" w:customStyle="1" w:styleId="CommentTextChar">
    <w:name w:val="Comment Text Char"/>
    <w:basedOn w:val="DefaultParagraphFont"/>
    <w:link w:val="CommentText"/>
    <w:uiPriority w:val="99"/>
    <w:semiHidden/>
    <w:rsid w:val="00C95B5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95B5B"/>
    <w:rPr>
      <w:b/>
      <w:bCs/>
    </w:rPr>
  </w:style>
  <w:style w:type="character" w:customStyle="1" w:styleId="CommentSubjectChar">
    <w:name w:val="Comment Subject Char"/>
    <w:basedOn w:val="CommentTextChar"/>
    <w:link w:val="CommentSubject"/>
    <w:uiPriority w:val="99"/>
    <w:semiHidden/>
    <w:rsid w:val="00C95B5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C95B5B"/>
    <w:rPr>
      <w:rFonts w:ascii="Tahoma" w:hAnsi="Tahoma" w:cs="Tahoma"/>
      <w:sz w:val="16"/>
      <w:szCs w:val="16"/>
    </w:rPr>
  </w:style>
  <w:style w:type="character" w:customStyle="1" w:styleId="BalloonTextChar">
    <w:name w:val="Balloon Text Char"/>
    <w:basedOn w:val="DefaultParagraphFont"/>
    <w:link w:val="BalloonText"/>
    <w:uiPriority w:val="99"/>
    <w:semiHidden/>
    <w:rsid w:val="00C95B5B"/>
    <w:rPr>
      <w:rFonts w:ascii="Tahoma" w:eastAsia="Calibri" w:hAnsi="Tahoma" w:cs="Tahoma"/>
      <w:sz w:val="16"/>
      <w:szCs w:val="16"/>
    </w:rPr>
  </w:style>
  <w:style w:type="paragraph" w:styleId="Header">
    <w:name w:val="header"/>
    <w:basedOn w:val="Normal"/>
    <w:link w:val="HeaderChar"/>
    <w:uiPriority w:val="99"/>
    <w:unhideWhenUsed/>
    <w:rsid w:val="004E28AB"/>
    <w:pPr>
      <w:tabs>
        <w:tab w:val="center" w:pos="4680"/>
        <w:tab w:val="right" w:pos="9360"/>
      </w:tabs>
    </w:pPr>
  </w:style>
  <w:style w:type="character" w:customStyle="1" w:styleId="HeaderChar">
    <w:name w:val="Header Char"/>
    <w:basedOn w:val="DefaultParagraphFont"/>
    <w:link w:val="Header"/>
    <w:uiPriority w:val="99"/>
    <w:rsid w:val="004E28AB"/>
    <w:rPr>
      <w:rFonts w:ascii="Calibri" w:eastAsia="Calibri" w:hAnsi="Calibri" w:cs="Arial"/>
      <w:sz w:val="20"/>
    </w:rPr>
  </w:style>
  <w:style w:type="paragraph" w:styleId="Footer">
    <w:name w:val="footer"/>
    <w:basedOn w:val="Normal"/>
    <w:link w:val="FooterChar"/>
    <w:uiPriority w:val="99"/>
    <w:unhideWhenUsed/>
    <w:rsid w:val="004E28AB"/>
    <w:pPr>
      <w:tabs>
        <w:tab w:val="center" w:pos="4680"/>
        <w:tab w:val="right" w:pos="9360"/>
      </w:tabs>
    </w:pPr>
  </w:style>
  <w:style w:type="character" w:customStyle="1" w:styleId="FooterChar">
    <w:name w:val="Footer Char"/>
    <w:basedOn w:val="DefaultParagraphFont"/>
    <w:link w:val="Footer"/>
    <w:uiPriority w:val="99"/>
    <w:rsid w:val="004E28AB"/>
    <w:rPr>
      <w:rFonts w:ascii="Calibri" w:eastAsia="Calibri" w:hAnsi="Calibr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0786">
      <w:bodyDiv w:val="1"/>
      <w:marLeft w:val="0"/>
      <w:marRight w:val="0"/>
      <w:marTop w:val="0"/>
      <w:marBottom w:val="0"/>
      <w:divBdr>
        <w:top w:val="none" w:sz="0" w:space="0" w:color="auto"/>
        <w:left w:val="none" w:sz="0" w:space="0" w:color="auto"/>
        <w:bottom w:val="none" w:sz="0" w:space="0" w:color="auto"/>
        <w:right w:val="none" w:sz="0" w:space="0" w:color="auto"/>
      </w:divBdr>
    </w:div>
    <w:div w:id="10491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12</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Haas</dc:creator>
  <cp:lastModifiedBy>Haas, Jordan</cp:lastModifiedBy>
  <cp:revision>8</cp:revision>
  <dcterms:created xsi:type="dcterms:W3CDTF">2017-10-31T17:56:00Z</dcterms:created>
  <dcterms:modified xsi:type="dcterms:W3CDTF">2019-08-29T22:37:00Z</dcterms:modified>
</cp:coreProperties>
</file>